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AB5FE7" w14:textId="77777777" w:rsidR="00811F74" w:rsidRDefault="00811F74">
      <w:pPr>
        <w:pStyle w:val="Normal1"/>
        <w:spacing w:after="0" w:line="240" w:lineRule="auto"/>
        <w:jc w:val="center"/>
      </w:pPr>
    </w:p>
    <w:p w14:paraId="418B0133" w14:textId="77777777" w:rsidR="00811F74" w:rsidRDefault="00811F74">
      <w:pPr>
        <w:pStyle w:val="Normal1"/>
        <w:spacing w:after="0" w:line="240" w:lineRule="auto"/>
        <w:jc w:val="center"/>
      </w:pPr>
    </w:p>
    <w:p w14:paraId="00F2564B" w14:textId="446D1F86" w:rsidR="008D6C4E" w:rsidRDefault="00477C5F">
      <w:pPr>
        <w:pStyle w:val="Normal1"/>
        <w:spacing w:after="0" w:line="240" w:lineRule="auto"/>
        <w:jc w:val="center"/>
      </w:pPr>
      <w:r>
        <w:rPr>
          <w:noProof/>
        </w:rPr>
        <w:drawing>
          <wp:inline distT="0" distB="0" distL="0" distR="0" wp14:anchorId="4692DE48" wp14:editId="3BBDDF66">
            <wp:extent cx="4723294" cy="14859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C logo_112713.jpg"/>
                    <pic:cNvPicPr/>
                  </pic:nvPicPr>
                  <pic:blipFill>
                    <a:blip r:embed="rId7">
                      <a:extLst>
                        <a:ext uri="{28A0092B-C50C-407E-A947-70E740481C1C}">
                          <a14:useLocalDpi xmlns:a14="http://schemas.microsoft.com/office/drawing/2010/main" val="0"/>
                        </a:ext>
                      </a:extLst>
                    </a:blip>
                    <a:stretch>
                      <a:fillRect/>
                    </a:stretch>
                  </pic:blipFill>
                  <pic:spPr>
                    <a:xfrm>
                      <a:off x="0" y="0"/>
                      <a:ext cx="4725234" cy="1486510"/>
                    </a:xfrm>
                    <a:prstGeom prst="rect">
                      <a:avLst/>
                    </a:prstGeom>
                  </pic:spPr>
                </pic:pic>
              </a:graphicData>
            </a:graphic>
          </wp:inline>
        </w:drawing>
      </w:r>
    </w:p>
    <w:p w14:paraId="780AB51F" w14:textId="77777777" w:rsidR="00D01DC3" w:rsidRDefault="00D01DC3">
      <w:pPr>
        <w:pStyle w:val="Normal1"/>
        <w:spacing w:after="0" w:line="240" w:lineRule="auto"/>
        <w:jc w:val="center"/>
        <w:rPr>
          <w:b/>
          <w:sz w:val="28"/>
          <w:szCs w:val="28"/>
        </w:rPr>
      </w:pPr>
    </w:p>
    <w:p w14:paraId="6BE51B03" w14:textId="6A95CEFB" w:rsidR="008D6C4E" w:rsidRPr="00D01DC3" w:rsidRDefault="00680263">
      <w:pPr>
        <w:pStyle w:val="Normal1"/>
        <w:spacing w:after="0" w:line="240" w:lineRule="auto"/>
        <w:jc w:val="center"/>
        <w:rPr>
          <w:b/>
        </w:rPr>
      </w:pPr>
      <w:r w:rsidRPr="00D01DC3">
        <w:rPr>
          <w:b/>
          <w:sz w:val="28"/>
          <w:szCs w:val="28"/>
        </w:rPr>
        <w:t xml:space="preserve">Statewide </w:t>
      </w:r>
      <w:r w:rsidR="006E66BB" w:rsidRPr="00D01DC3">
        <w:rPr>
          <w:b/>
          <w:sz w:val="28"/>
          <w:szCs w:val="28"/>
        </w:rPr>
        <w:t>Business Model Competition</w:t>
      </w:r>
    </w:p>
    <w:p w14:paraId="73BC6D5F" w14:textId="77777777" w:rsidR="00477C5F" w:rsidRDefault="00477C5F">
      <w:pPr>
        <w:pStyle w:val="Normal1"/>
        <w:spacing w:after="0" w:line="240" w:lineRule="auto"/>
        <w:jc w:val="center"/>
        <w:rPr>
          <w:b/>
          <w:sz w:val="56"/>
          <w:szCs w:val="56"/>
        </w:rPr>
      </w:pPr>
    </w:p>
    <w:p w14:paraId="6EF5137F" w14:textId="5AD1688C" w:rsidR="008D6C4E" w:rsidRDefault="006E66BB">
      <w:pPr>
        <w:pStyle w:val="Normal1"/>
        <w:spacing w:after="0" w:line="240" w:lineRule="auto"/>
        <w:jc w:val="center"/>
        <w:rPr>
          <w:b/>
          <w:sz w:val="56"/>
          <w:szCs w:val="56"/>
        </w:rPr>
      </w:pPr>
      <w:r w:rsidRPr="00477C5F">
        <w:rPr>
          <w:b/>
          <w:sz w:val="56"/>
          <w:szCs w:val="56"/>
        </w:rPr>
        <w:t xml:space="preserve">STUDENT COMPETITION PACKET </w:t>
      </w:r>
    </w:p>
    <w:p w14:paraId="659F0401" w14:textId="20697A46" w:rsidR="00D50E9B" w:rsidRPr="00477C5F" w:rsidRDefault="00D50E9B">
      <w:pPr>
        <w:pStyle w:val="Normal1"/>
        <w:spacing w:after="0" w:line="240" w:lineRule="auto"/>
        <w:jc w:val="center"/>
        <w:rPr>
          <w:b/>
        </w:rPr>
      </w:pPr>
      <w:r>
        <w:rPr>
          <w:b/>
          <w:sz w:val="56"/>
          <w:szCs w:val="56"/>
        </w:rPr>
        <w:t>2018</w:t>
      </w:r>
    </w:p>
    <w:p w14:paraId="4AF9D3D7" w14:textId="77777777" w:rsidR="008D6C4E" w:rsidRDefault="008D6C4E">
      <w:pPr>
        <w:pStyle w:val="Normal1"/>
        <w:spacing w:after="0" w:line="240" w:lineRule="auto"/>
      </w:pPr>
    </w:p>
    <w:p w14:paraId="3B687872" w14:textId="77777777" w:rsidR="0005451D" w:rsidRDefault="0005451D">
      <w:pPr>
        <w:pStyle w:val="Normal1"/>
        <w:spacing w:after="0" w:line="240" w:lineRule="auto"/>
      </w:pPr>
    </w:p>
    <w:p w14:paraId="6D40BDBD" w14:textId="77777777" w:rsidR="008D6C4E" w:rsidRDefault="008D6C4E">
      <w:pPr>
        <w:pStyle w:val="Normal1"/>
        <w:spacing w:after="0" w:line="240" w:lineRule="auto"/>
        <w:jc w:val="center"/>
      </w:pPr>
    </w:p>
    <w:p w14:paraId="3773E246" w14:textId="77777777" w:rsidR="00477C5F" w:rsidRDefault="00477C5F" w:rsidP="004D5F62">
      <w:pPr>
        <w:pStyle w:val="Normal1"/>
        <w:spacing w:after="0" w:line="240" w:lineRule="auto"/>
        <w:jc w:val="center"/>
      </w:pPr>
    </w:p>
    <w:p w14:paraId="2E58E609" w14:textId="5A1CF1CE" w:rsidR="008D6C4E" w:rsidRDefault="006E66BB" w:rsidP="004D5F62">
      <w:pPr>
        <w:pStyle w:val="Normal1"/>
        <w:spacing w:after="0" w:line="240" w:lineRule="auto"/>
        <w:jc w:val="center"/>
      </w:pPr>
      <w:r>
        <w:rPr>
          <w:noProof/>
        </w:rPr>
        <w:drawing>
          <wp:inline distT="114300" distB="114300" distL="114300" distR="114300" wp14:anchorId="2691C0EC" wp14:editId="21C4B656">
            <wp:extent cx="4239260" cy="982980"/>
            <wp:effectExtent l="0" t="0" r="2540" b="0"/>
            <wp:docPr id="3" name="image05.png" descr="LassondeLogo.png"/>
            <wp:cNvGraphicFramePr/>
            <a:graphic xmlns:a="http://schemas.openxmlformats.org/drawingml/2006/main">
              <a:graphicData uri="http://schemas.openxmlformats.org/drawingml/2006/picture">
                <pic:pic xmlns:pic="http://schemas.openxmlformats.org/drawingml/2006/picture">
                  <pic:nvPicPr>
                    <pic:cNvPr id="0" name="image05.png" descr="LassondeLogo.png"/>
                    <pic:cNvPicPr preferRelativeResize="0"/>
                  </pic:nvPicPr>
                  <pic:blipFill>
                    <a:blip r:embed="rId8"/>
                    <a:srcRect/>
                    <a:stretch>
                      <a:fillRect/>
                    </a:stretch>
                  </pic:blipFill>
                  <pic:spPr>
                    <a:xfrm>
                      <a:off x="0" y="0"/>
                      <a:ext cx="4240494" cy="983266"/>
                    </a:xfrm>
                    <a:prstGeom prst="rect">
                      <a:avLst/>
                    </a:prstGeom>
                    <a:ln/>
                  </pic:spPr>
                </pic:pic>
              </a:graphicData>
            </a:graphic>
          </wp:inline>
        </w:drawing>
      </w:r>
    </w:p>
    <w:p w14:paraId="5BC88A70" w14:textId="77777777" w:rsidR="00477C5F" w:rsidRDefault="00477C5F">
      <w:pPr>
        <w:pStyle w:val="Normal1"/>
        <w:spacing w:after="0" w:line="240" w:lineRule="auto"/>
      </w:pPr>
    </w:p>
    <w:p w14:paraId="4D734FC8" w14:textId="77777777" w:rsidR="00477C5F" w:rsidRDefault="00477C5F">
      <w:pPr>
        <w:pStyle w:val="Normal1"/>
        <w:spacing w:after="0" w:line="240" w:lineRule="auto"/>
        <w:jc w:val="center"/>
      </w:pPr>
    </w:p>
    <w:p w14:paraId="752417D9" w14:textId="01F75E6B" w:rsidR="004D5F62" w:rsidRDefault="004D5F62">
      <w:pPr>
        <w:pStyle w:val="Normal1"/>
        <w:spacing w:after="0" w:line="240" w:lineRule="auto"/>
        <w:jc w:val="center"/>
      </w:pPr>
      <w:r>
        <w:rPr>
          <w:noProof/>
        </w:rPr>
        <w:drawing>
          <wp:inline distT="0" distB="0" distL="0" distR="0" wp14:anchorId="09EDED37" wp14:editId="437C4A17">
            <wp:extent cx="4379307" cy="63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s.gif"/>
                    <pic:cNvPicPr/>
                  </pic:nvPicPr>
                  <pic:blipFill>
                    <a:blip r:embed="rId9">
                      <a:extLst>
                        <a:ext uri="{28A0092B-C50C-407E-A947-70E740481C1C}">
                          <a14:useLocalDpi xmlns:a14="http://schemas.microsoft.com/office/drawing/2010/main" val="0"/>
                        </a:ext>
                      </a:extLst>
                    </a:blip>
                    <a:stretch>
                      <a:fillRect/>
                    </a:stretch>
                  </pic:blipFill>
                  <pic:spPr>
                    <a:xfrm>
                      <a:off x="0" y="0"/>
                      <a:ext cx="4384510" cy="635754"/>
                    </a:xfrm>
                    <a:prstGeom prst="rect">
                      <a:avLst/>
                    </a:prstGeom>
                  </pic:spPr>
                </pic:pic>
              </a:graphicData>
            </a:graphic>
          </wp:inline>
        </w:drawing>
      </w:r>
    </w:p>
    <w:p w14:paraId="7E301F99" w14:textId="77777777" w:rsidR="00477C5F" w:rsidRDefault="00477C5F">
      <w:pPr>
        <w:pStyle w:val="Normal1"/>
        <w:spacing w:after="0" w:line="240" w:lineRule="auto"/>
        <w:jc w:val="center"/>
        <w:rPr>
          <w:sz w:val="24"/>
          <w:szCs w:val="24"/>
        </w:rPr>
      </w:pPr>
    </w:p>
    <w:p w14:paraId="17391EBB" w14:textId="77777777" w:rsidR="00477C5F" w:rsidRDefault="00477C5F">
      <w:pPr>
        <w:pStyle w:val="Normal1"/>
        <w:spacing w:after="0" w:line="240" w:lineRule="auto"/>
        <w:jc w:val="center"/>
        <w:rPr>
          <w:sz w:val="24"/>
          <w:szCs w:val="24"/>
        </w:rPr>
      </w:pPr>
    </w:p>
    <w:p w14:paraId="055CA003" w14:textId="77777777" w:rsidR="00477C5F" w:rsidRDefault="00477C5F">
      <w:pPr>
        <w:pStyle w:val="Normal1"/>
        <w:spacing w:after="0" w:line="240" w:lineRule="auto"/>
        <w:jc w:val="center"/>
        <w:rPr>
          <w:sz w:val="24"/>
          <w:szCs w:val="24"/>
        </w:rPr>
      </w:pPr>
    </w:p>
    <w:p w14:paraId="50BE3F76" w14:textId="77777777" w:rsidR="008D6C4E" w:rsidRPr="0005451D" w:rsidRDefault="006E66BB">
      <w:pPr>
        <w:pStyle w:val="Normal1"/>
        <w:spacing w:after="0" w:line="240" w:lineRule="auto"/>
        <w:jc w:val="center"/>
        <w:rPr>
          <w:rFonts w:asciiTheme="minorHAnsi" w:hAnsiTheme="minorHAnsi"/>
        </w:rPr>
      </w:pPr>
      <w:r w:rsidRPr="0005451D">
        <w:rPr>
          <w:rFonts w:asciiTheme="minorHAnsi" w:hAnsiTheme="minorHAnsi"/>
          <w:sz w:val="24"/>
          <w:szCs w:val="24"/>
        </w:rPr>
        <w:t>Utah Entrepreneur Challenge</w:t>
      </w:r>
    </w:p>
    <w:p w14:paraId="2D957081" w14:textId="77777777" w:rsidR="008D6C4E" w:rsidRPr="0005451D" w:rsidRDefault="006E66BB">
      <w:pPr>
        <w:pStyle w:val="Normal1"/>
        <w:spacing w:after="0" w:line="240" w:lineRule="auto"/>
        <w:jc w:val="center"/>
        <w:rPr>
          <w:rFonts w:asciiTheme="minorHAnsi" w:hAnsiTheme="minorHAnsi"/>
        </w:rPr>
      </w:pPr>
      <w:r w:rsidRPr="0005451D">
        <w:rPr>
          <w:rFonts w:asciiTheme="minorHAnsi" w:hAnsiTheme="minorHAnsi"/>
          <w:sz w:val="24"/>
          <w:szCs w:val="24"/>
        </w:rPr>
        <w:t>Lassonde Entrepreneur Institute</w:t>
      </w:r>
    </w:p>
    <w:p w14:paraId="675037FD" w14:textId="77777777" w:rsidR="008D6C4E" w:rsidRPr="0005451D" w:rsidRDefault="006E66BB">
      <w:pPr>
        <w:pStyle w:val="Normal1"/>
        <w:spacing w:after="0" w:line="240" w:lineRule="auto"/>
        <w:jc w:val="center"/>
        <w:rPr>
          <w:rFonts w:asciiTheme="minorHAnsi" w:hAnsiTheme="minorHAnsi"/>
        </w:rPr>
      </w:pPr>
      <w:r w:rsidRPr="0005451D">
        <w:rPr>
          <w:rFonts w:asciiTheme="minorHAnsi" w:hAnsiTheme="minorHAnsi"/>
          <w:sz w:val="24"/>
          <w:szCs w:val="24"/>
        </w:rPr>
        <w:t>University of Utah</w:t>
      </w:r>
    </w:p>
    <w:p w14:paraId="0B80CB1E" w14:textId="77777777" w:rsidR="008D6C4E" w:rsidRPr="0005451D" w:rsidRDefault="006E66BB">
      <w:pPr>
        <w:pStyle w:val="Normal1"/>
        <w:spacing w:after="0" w:line="240" w:lineRule="auto"/>
        <w:jc w:val="center"/>
        <w:rPr>
          <w:rFonts w:asciiTheme="minorHAnsi" w:hAnsiTheme="minorHAnsi"/>
        </w:rPr>
      </w:pPr>
      <w:r w:rsidRPr="0005451D">
        <w:rPr>
          <w:rFonts w:asciiTheme="minorHAnsi" w:hAnsiTheme="minorHAnsi"/>
          <w:sz w:val="24"/>
          <w:szCs w:val="24"/>
        </w:rPr>
        <w:t>105 Fort Douglas Boulevard</w:t>
      </w:r>
    </w:p>
    <w:p w14:paraId="66FCE815" w14:textId="77777777" w:rsidR="008D6C4E" w:rsidRPr="0005451D" w:rsidRDefault="006E66BB">
      <w:pPr>
        <w:pStyle w:val="Normal1"/>
        <w:spacing w:after="0" w:line="240" w:lineRule="auto"/>
        <w:jc w:val="center"/>
        <w:rPr>
          <w:rFonts w:asciiTheme="minorHAnsi" w:hAnsiTheme="minorHAnsi"/>
        </w:rPr>
      </w:pPr>
      <w:r w:rsidRPr="0005451D">
        <w:rPr>
          <w:rFonts w:asciiTheme="minorHAnsi" w:hAnsiTheme="minorHAnsi"/>
          <w:sz w:val="24"/>
          <w:szCs w:val="24"/>
        </w:rPr>
        <w:t>Salt Lake City, UT 84113</w:t>
      </w:r>
    </w:p>
    <w:p w14:paraId="7D26A6CE" w14:textId="6DBAD386" w:rsidR="008D6C4E" w:rsidRPr="0005451D" w:rsidRDefault="00EF14F7">
      <w:pPr>
        <w:pStyle w:val="Normal1"/>
        <w:spacing w:after="0" w:line="240" w:lineRule="auto"/>
        <w:jc w:val="center"/>
        <w:rPr>
          <w:rFonts w:asciiTheme="minorHAnsi" w:hAnsiTheme="minorHAnsi"/>
          <w:color w:val="0000FF"/>
          <w:sz w:val="24"/>
          <w:szCs w:val="24"/>
          <w:u w:val="single"/>
        </w:rPr>
      </w:pPr>
      <w:hyperlink r:id="rId10">
        <w:r w:rsidR="006E66BB" w:rsidRPr="0005451D">
          <w:rPr>
            <w:rFonts w:asciiTheme="minorHAnsi" w:hAnsiTheme="minorHAnsi"/>
            <w:color w:val="0000FF"/>
            <w:sz w:val="24"/>
            <w:szCs w:val="24"/>
            <w:u w:val="single"/>
          </w:rPr>
          <w:t>lassonde.utah.edu/</w:t>
        </w:r>
        <w:proofErr w:type="spellStart"/>
        <w:r w:rsidR="006E66BB" w:rsidRPr="0005451D">
          <w:rPr>
            <w:rFonts w:asciiTheme="minorHAnsi" w:hAnsiTheme="minorHAnsi"/>
            <w:color w:val="0000FF"/>
            <w:sz w:val="24"/>
            <w:szCs w:val="24"/>
            <w:u w:val="single"/>
          </w:rPr>
          <w:t>uec</w:t>
        </w:r>
        <w:proofErr w:type="spellEnd"/>
      </w:hyperlink>
    </w:p>
    <w:p w14:paraId="3062A493" w14:textId="77777777" w:rsidR="0005451D" w:rsidRPr="0005451D" w:rsidRDefault="0005451D" w:rsidP="0005451D">
      <w:pPr>
        <w:spacing w:before="1"/>
        <w:ind w:left="3154" w:right="2929" w:firstLine="6"/>
        <w:jc w:val="center"/>
        <w:rPr>
          <w:rFonts w:asciiTheme="minorHAnsi" w:hAnsiTheme="minorHAnsi"/>
        </w:rPr>
      </w:pPr>
      <w:r w:rsidRPr="0005451D">
        <w:rPr>
          <w:rFonts w:asciiTheme="minorHAnsi" w:hAnsiTheme="minorHAnsi"/>
          <w:sz w:val="24"/>
          <w:szCs w:val="24"/>
        </w:rPr>
        <w:t>(801) 587-3836</w:t>
      </w:r>
    </w:p>
    <w:p w14:paraId="4EDA1955" w14:textId="51583590" w:rsidR="008D6C4E" w:rsidRPr="0005451D" w:rsidRDefault="006E66BB" w:rsidP="0005451D">
      <w:pPr>
        <w:rPr>
          <w:rFonts w:asciiTheme="minorHAnsi" w:hAnsiTheme="minorHAnsi"/>
          <w:color w:val="9C1E21"/>
          <w:sz w:val="50"/>
          <w:szCs w:val="50"/>
        </w:rPr>
      </w:pPr>
      <w:bookmarkStart w:id="0" w:name="h.fzu4jkmh107y" w:colFirst="0" w:colLast="0"/>
      <w:bookmarkEnd w:id="0"/>
      <w:r w:rsidRPr="0005451D">
        <w:rPr>
          <w:rFonts w:asciiTheme="minorHAnsi" w:hAnsiTheme="minorHAnsi"/>
          <w:b/>
          <w:color w:val="9C1E21"/>
          <w:sz w:val="50"/>
          <w:szCs w:val="50"/>
        </w:rPr>
        <w:lastRenderedPageBreak/>
        <w:t>Competition Timeline</w:t>
      </w:r>
    </w:p>
    <w:p w14:paraId="200AAC52" w14:textId="17863D73" w:rsidR="008D6C4E" w:rsidRPr="0005451D" w:rsidRDefault="001F70B6" w:rsidP="006E66BB">
      <w:pPr>
        <w:pStyle w:val="Normal1"/>
        <w:numPr>
          <w:ilvl w:val="0"/>
          <w:numId w:val="12"/>
        </w:numPr>
        <w:spacing w:after="0"/>
        <w:contextualSpacing/>
        <w:rPr>
          <w:rFonts w:asciiTheme="minorHAnsi" w:eastAsia="Arial" w:hAnsiTheme="minorHAnsi" w:cs="Arial"/>
          <w:color w:val="222222"/>
          <w:sz w:val="24"/>
          <w:szCs w:val="24"/>
          <w:highlight w:val="white"/>
        </w:rPr>
      </w:pPr>
      <w:r w:rsidRPr="0005451D">
        <w:rPr>
          <w:rFonts w:asciiTheme="minorHAnsi" w:eastAsia="Arial" w:hAnsiTheme="minorHAnsi" w:cs="Arial"/>
          <w:b/>
          <w:color w:val="222222"/>
          <w:sz w:val="24"/>
          <w:szCs w:val="24"/>
          <w:highlight w:val="white"/>
        </w:rPr>
        <w:t>Friday, November 24, 2017</w:t>
      </w:r>
      <w:r w:rsidR="006E66BB" w:rsidRPr="0005451D">
        <w:rPr>
          <w:rFonts w:asciiTheme="minorHAnsi" w:eastAsia="Arial" w:hAnsiTheme="minorHAnsi" w:cs="Arial"/>
          <w:b/>
          <w:color w:val="222222"/>
          <w:sz w:val="24"/>
          <w:szCs w:val="24"/>
          <w:highlight w:val="white"/>
        </w:rPr>
        <w:t xml:space="preserve">: </w:t>
      </w:r>
      <w:r w:rsidR="006E66BB" w:rsidRPr="0005451D">
        <w:rPr>
          <w:rFonts w:asciiTheme="minorHAnsi" w:eastAsia="Arial" w:hAnsiTheme="minorHAnsi" w:cs="Arial"/>
          <w:color w:val="222222"/>
          <w:sz w:val="24"/>
          <w:szCs w:val="24"/>
          <w:highlight w:val="white"/>
        </w:rPr>
        <w:t>Applications open for submission</w:t>
      </w:r>
    </w:p>
    <w:p w14:paraId="1C42261E" w14:textId="496A1103" w:rsidR="001F70B6" w:rsidRPr="0005451D" w:rsidRDefault="00F82764" w:rsidP="001F70B6">
      <w:pPr>
        <w:pStyle w:val="Normal1"/>
        <w:numPr>
          <w:ilvl w:val="0"/>
          <w:numId w:val="12"/>
        </w:numPr>
        <w:spacing w:after="0"/>
        <w:contextualSpacing/>
        <w:rPr>
          <w:rFonts w:asciiTheme="minorHAnsi" w:eastAsia="Arial" w:hAnsiTheme="minorHAnsi" w:cs="Arial"/>
          <w:color w:val="222222"/>
          <w:sz w:val="24"/>
          <w:szCs w:val="24"/>
          <w:highlight w:val="white"/>
        </w:rPr>
      </w:pPr>
      <w:r w:rsidRPr="0005451D">
        <w:rPr>
          <w:rFonts w:asciiTheme="minorHAnsi" w:eastAsia="Arial" w:hAnsiTheme="minorHAnsi" w:cs="Arial"/>
          <w:b/>
          <w:color w:val="222222"/>
          <w:sz w:val="24"/>
          <w:szCs w:val="24"/>
          <w:highlight w:val="white"/>
        </w:rPr>
        <w:t>Thursday, February 15</w:t>
      </w:r>
      <w:r w:rsidR="006E66BB" w:rsidRPr="0005451D">
        <w:rPr>
          <w:rFonts w:asciiTheme="minorHAnsi" w:eastAsia="Arial" w:hAnsiTheme="minorHAnsi" w:cs="Arial"/>
          <w:b/>
          <w:color w:val="222222"/>
          <w:sz w:val="24"/>
          <w:szCs w:val="24"/>
          <w:highlight w:val="white"/>
        </w:rPr>
        <w:t>, 201</w:t>
      </w:r>
      <w:r w:rsidR="001F70B6" w:rsidRPr="0005451D">
        <w:rPr>
          <w:rFonts w:asciiTheme="minorHAnsi" w:eastAsia="Arial" w:hAnsiTheme="minorHAnsi" w:cs="Arial"/>
          <w:b/>
          <w:color w:val="222222"/>
          <w:sz w:val="24"/>
          <w:szCs w:val="24"/>
          <w:highlight w:val="white"/>
        </w:rPr>
        <w:t>8</w:t>
      </w:r>
      <w:r w:rsidR="006E66BB" w:rsidRPr="0005451D">
        <w:rPr>
          <w:rFonts w:asciiTheme="minorHAnsi" w:eastAsia="Arial" w:hAnsiTheme="minorHAnsi" w:cs="Arial"/>
          <w:color w:val="222222"/>
          <w:sz w:val="24"/>
          <w:szCs w:val="24"/>
          <w:highlight w:val="white"/>
        </w:rPr>
        <w:t xml:space="preserve">: Application submission deadline </w:t>
      </w:r>
      <w:r w:rsidR="00E96E17" w:rsidRPr="0005451D">
        <w:rPr>
          <w:rFonts w:asciiTheme="minorHAnsi" w:eastAsia="Arial" w:hAnsiTheme="minorHAnsi" w:cs="Arial"/>
          <w:color w:val="222222"/>
          <w:sz w:val="24"/>
          <w:szCs w:val="24"/>
          <w:highlight w:val="white"/>
        </w:rPr>
        <w:t>12</w:t>
      </w:r>
      <w:r w:rsidR="00BE22DA" w:rsidRPr="0005451D">
        <w:rPr>
          <w:rFonts w:asciiTheme="minorHAnsi" w:eastAsia="Arial" w:hAnsiTheme="minorHAnsi" w:cs="Arial"/>
          <w:color w:val="222222"/>
          <w:sz w:val="24"/>
          <w:szCs w:val="24"/>
          <w:highlight w:val="white"/>
        </w:rPr>
        <w:t xml:space="preserve"> PM</w:t>
      </w:r>
      <w:r w:rsidR="00E96E17" w:rsidRPr="0005451D">
        <w:rPr>
          <w:rFonts w:asciiTheme="minorHAnsi" w:eastAsia="Arial" w:hAnsiTheme="minorHAnsi" w:cs="Arial"/>
          <w:color w:val="222222"/>
          <w:sz w:val="24"/>
          <w:szCs w:val="24"/>
          <w:highlight w:val="white"/>
        </w:rPr>
        <w:t xml:space="preserve"> (noon)</w:t>
      </w:r>
    </w:p>
    <w:p w14:paraId="6B5CC975" w14:textId="441FCFFC" w:rsidR="001F70B6" w:rsidRPr="0005451D" w:rsidRDefault="00F82764" w:rsidP="001F70B6">
      <w:pPr>
        <w:pStyle w:val="Normal1"/>
        <w:numPr>
          <w:ilvl w:val="0"/>
          <w:numId w:val="12"/>
        </w:numPr>
        <w:spacing w:after="0"/>
        <w:contextualSpacing/>
        <w:rPr>
          <w:rFonts w:asciiTheme="minorHAnsi" w:eastAsia="Arial" w:hAnsiTheme="minorHAnsi" w:cs="Arial"/>
          <w:color w:val="222222"/>
          <w:sz w:val="24"/>
          <w:szCs w:val="24"/>
          <w:highlight w:val="white"/>
        </w:rPr>
      </w:pPr>
      <w:r w:rsidRPr="0005451D">
        <w:rPr>
          <w:rFonts w:asciiTheme="minorHAnsi" w:eastAsia="Arial" w:hAnsiTheme="minorHAnsi" w:cs="Arial"/>
          <w:b/>
          <w:color w:val="222222"/>
          <w:sz w:val="24"/>
          <w:szCs w:val="24"/>
          <w:highlight w:val="white"/>
        </w:rPr>
        <w:t>Friday, February 16, 2018- Monday, February 26</w:t>
      </w:r>
      <w:r w:rsidR="001F70B6" w:rsidRPr="0005451D">
        <w:rPr>
          <w:rFonts w:asciiTheme="minorHAnsi" w:eastAsia="Arial" w:hAnsiTheme="minorHAnsi" w:cs="Arial"/>
          <w:b/>
          <w:color w:val="222222"/>
          <w:sz w:val="24"/>
          <w:szCs w:val="24"/>
          <w:highlight w:val="white"/>
        </w:rPr>
        <w:t>, 2018</w:t>
      </w:r>
      <w:r w:rsidR="001F70B6" w:rsidRPr="0005451D">
        <w:rPr>
          <w:rFonts w:asciiTheme="minorHAnsi" w:eastAsia="Arial" w:hAnsiTheme="minorHAnsi" w:cs="Arial"/>
          <w:color w:val="222222"/>
          <w:sz w:val="24"/>
          <w:szCs w:val="24"/>
          <w:highlight w:val="white"/>
        </w:rPr>
        <w:t>: Online Judging</w:t>
      </w:r>
    </w:p>
    <w:p w14:paraId="0F94D7D2" w14:textId="72222EA6" w:rsidR="008D6C4E" w:rsidRPr="0005451D" w:rsidRDefault="001F70B6" w:rsidP="006E66BB">
      <w:pPr>
        <w:pStyle w:val="Normal1"/>
        <w:numPr>
          <w:ilvl w:val="0"/>
          <w:numId w:val="12"/>
        </w:numPr>
        <w:spacing w:after="0"/>
        <w:contextualSpacing/>
        <w:rPr>
          <w:rFonts w:asciiTheme="minorHAnsi" w:eastAsia="Arial" w:hAnsiTheme="minorHAnsi" w:cs="Arial"/>
          <w:color w:val="222222"/>
          <w:sz w:val="24"/>
          <w:szCs w:val="24"/>
          <w:highlight w:val="white"/>
        </w:rPr>
      </w:pPr>
      <w:r w:rsidRPr="0005451D">
        <w:rPr>
          <w:rFonts w:asciiTheme="minorHAnsi" w:eastAsia="Arial" w:hAnsiTheme="minorHAnsi" w:cs="Arial"/>
          <w:b/>
          <w:color w:val="222222"/>
          <w:sz w:val="24"/>
          <w:szCs w:val="24"/>
          <w:highlight w:val="white"/>
        </w:rPr>
        <w:t xml:space="preserve">Wednesday, </w:t>
      </w:r>
      <w:r w:rsidR="00F82764" w:rsidRPr="0005451D">
        <w:rPr>
          <w:rFonts w:asciiTheme="minorHAnsi" w:eastAsia="Arial" w:hAnsiTheme="minorHAnsi" w:cs="Arial"/>
          <w:b/>
          <w:color w:val="222222"/>
          <w:sz w:val="24"/>
          <w:szCs w:val="24"/>
          <w:highlight w:val="white"/>
        </w:rPr>
        <w:t>February 28</w:t>
      </w:r>
      <w:r w:rsidR="006E66BB" w:rsidRPr="0005451D">
        <w:rPr>
          <w:rFonts w:asciiTheme="minorHAnsi" w:eastAsia="Arial" w:hAnsiTheme="minorHAnsi" w:cs="Arial"/>
          <w:b/>
          <w:color w:val="222222"/>
          <w:sz w:val="24"/>
          <w:szCs w:val="24"/>
          <w:highlight w:val="white"/>
        </w:rPr>
        <w:t>, 201</w:t>
      </w:r>
      <w:r w:rsidRPr="0005451D">
        <w:rPr>
          <w:rFonts w:asciiTheme="minorHAnsi" w:eastAsia="Arial" w:hAnsiTheme="minorHAnsi" w:cs="Arial"/>
          <w:b/>
          <w:color w:val="222222"/>
          <w:sz w:val="24"/>
          <w:szCs w:val="24"/>
          <w:highlight w:val="white"/>
        </w:rPr>
        <w:t>8</w:t>
      </w:r>
      <w:r w:rsidR="00577071" w:rsidRPr="0005451D">
        <w:rPr>
          <w:rFonts w:asciiTheme="minorHAnsi" w:eastAsia="Arial" w:hAnsiTheme="minorHAnsi" w:cs="Arial"/>
          <w:color w:val="222222"/>
          <w:sz w:val="24"/>
          <w:szCs w:val="24"/>
          <w:highlight w:val="white"/>
        </w:rPr>
        <w:t>: Top 20 announced</w:t>
      </w:r>
      <w:r w:rsidR="00986522" w:rsidRPr="0005451D">
        <w:rPr>
          <w:rFonts w:asciiTheme="minorHAnsi" w:eastAsia="Arial" w:hAnsiTheme="minorHAnsi" w:cs="Arial"/>
          <w:color w:val="222222"/>
          <w:sz w:val="24"/>
          <w:szCs w:val="24"/>
          <w:highlight w:val="white"/>
        </w:rPr>
        <w:t xml:space="preserve"> at </w:t>
      </w:r>
      <w:r w:rsidR="00986522" w:rsidRPr="0005451D">
        <w:rPr>
          <w:rFonts w:asciiTheme="minorHAnsi" w:hAnsiTheme="minorHAnsi" w:cs="Arial"/>
          <w:color w:val="222222"/>
          <w:sz w:val="24"/>
          <w:szCs w:val="24"/>
          <w:highlight w:val="white"/>
        </w:rPr>
        <w:t>12 PM (Noon)</w:t>
      </w:r>
    </w:p>
    <w:p w14:paraId="0F9A259A" w14:textId="6749E9EE" w:rsidR="008D6C4E" w:rsidRPr="0005451D" w:rsidRDefault="00477C23" w:rsidP="006E66BB">
      <w:pPr>
        <w:pStyle w:val="Normal1"/>
        <w:numPr>
          <w:ilvl w:val="0"/>
          <w:numId w:val="12"/>
        </w:numPr>
        <w:spacing w:after="0"/>
        <w:contextualSpacing/>
        <w:rPr>
          <w:rFonts w:asciiTheme="minorHAnsi" w:eastAsia="Arial" w:hAnsiTheme="minorHAnsi" w:cs="Arial"/>
          <w:color w:val="222222"/>
          <w:sz w:val="24"/>
          <w:szCs w:val="24"/>
          <w:highlight w:val="white"/>
        </w:rPr>
      </w:pPr>
      <w:r>
        <w:rPr>
          <w:rFonts w:asciiTheme="minorHAnsi" w:eastAsia="Arial" w:hAnsiTheme="minorHAnsi" w:cs="Arial"/>
          <w:b/>
          <w:color w:val="222222"/>
          <w:sz w:val="24"/>
          <w:szCs w:val="24"/>
          <w:highlight w:val="white"/>
        </w:rPr>
        <w:t>Monday, March 26</w:t>
      </w:r>
      <w:r w:rsidR="006E66BB" w:rsidRPr="0005451D">
        <w:rPr>
          <w:rFonts w:asciiTheme="minorHAnsi" w:eastAsia="Arial" w:hAnsiTheme="minorHAnsi" w:cs="Arial"/>
          <w:b/>
          <w:color w:val="222222"/>
          <w:sz w:val="24"/>
          <w:szCs w:val="24"/>
          <w:highlight w:val="white"/>
        </w:rPr>
        <w:t>, 201</w:t>
      </w:r>
      <w:r w:rsidR="001F70B6" w:rsidRPr="0005451D">
        <w:rPr>
          <w:rFonts w:asciiTheme="minorHAnsi" w:eastAsia="Arial" w:hAnsiTheme="minorHAnsi" w:cs="Arial"/>
          <w:b/>
          <w:color w:val="222222"/>
          <w:sz w:val="24"/>
          <w:szCs w:val="24"/>
          <w:highlight w:val="white"/>
        </w:rPr>
        <w:t>8</w:t>
      </w:r>
      <w:r w:rsidR="001F70B6" w:rsidRPr="0005451D">
        <w:rPr>
          <w:rFonts w:asciiTheme="minorHAnsi" w:eastAsia="Arial" w:hAnsiTheme="minorHAnsi" w:cs="Arial"/>
          <w:color w:val="222222"/>
          <w:sz w:val="24"/>
          <w:szCs w:val="24"/>
          <w:highlight w:val="white"/>
        </w:rPr>
        <w:t xml:space="preserve">: Top 20 video </w:t>
      </w:r>
      <w:r w:rsidR="00577071" w:rsidRPr="0005451D">
        <w:rPr>
          <w:rFonts w:asciiTheme="minorHAnsi" w:eastAsia="Arial" w:hAnsiTheme="minorHAnsi" w:cs="Arial"/>
          <w:color w:val="222222"/>
          <w:sz w:val="24"/>
          <w:szCs w:val="24"/>
          <w:highlight w:val="white"/>
        </w:rPr>
        <w:t xml:space="preserve">submission </w:t>
      </w:r>
      <w:r w:rsidR="001F70B6" w:rsidRPr="0005451D">
        <w:rPr>
          <w:rFonts w:asciiTheme="minorHAnsi" w:eastAsia="Arial" w:hAnsiTheme="minorHAnsi" w:cs="Arial"/>
          <w:color w:val="222222"/>
          <w:sz w:val="24"/>
          <w:szCs w:val="24"/>
          <w:highlight w:val="white"/>
        </w:rPr>
        <w:t>deadline</w:t>
      </w:r>
      <w:r w:rsidR="00577071" w:rsidRPr="0005451D">
        <w:rPr>
          <w:rFonts w:asciiTheme="minorHAnsi" w:eastAsia="Arial" w:hAnsiTheme="minorHAnsi" w:cs="Arial"/>
          <w:color w:val="222222"/>
          <w:sz w:val="24"/>
          <w:szCs w:val="24"/>
          <w:highlight w:val="white"/>
        </w:rPr>
        <w:t xml:space="preserve"> </w:t>
      </w:r>
      <w:r w:rsidR="00986522" w:rsidRPr="0005451D">
        <w:rPr>
          <w:rFonts w:asciiTheme="minorHAnsi" w:eastAsia="Arial" w:hAnsiTheme="minorHAnsi" w:cs="Arial"/>
          <w:color w:val="222222"/>
          <w:sz w:val="24"/>
          <w:szCs w:val="24"/>
          <w:highlight w:val="white"/>
        </w:rPr>
        <w:t>12 PM (noon)</w:t>
      </w:r>
    </w:p>
    <w:p w14:paraId="27A14E74" w14:textId="337B4148" w:rsidR="008D6C4E" w:rsidRPr="0005451D" w:rsidRDefault="00477C23" w:rsidP="006E66BB">
      <w:pPr>
        <w:pStyle w:val="Normal1"/>
        <w:numPr>
          <w:ilvl w:val="0"/>
          <w:numId w:val="12"/>
        </w:numPr>
        <w:spacing w:after="0"/>
        <w:contextualSpacing/>
        <w:rPr>
          <w:rFonts w:asciiTheme="minorHAnsi" w:eastAsia="Arial" w:hAnsiTheme="minorHAnsi" w:cs="Arial"/>
          <w:color w:val="222222"/>
          <w:sz w:val="24"/>
          <w:szCs w:val="24"/>
          <w:highlight w:val="white"/>
        </w:rPr>
      </w:pPr>
      <w:r>
        <w:rPr>
          <w:rFonts w:asciiTheme="minorHAnsi" w:eastAsia="Arial" w:hAnsiTheme="minorHAnsi" w:cs="Arial"/>
          <w:b/>
          <w:color w:val="222222"/>
          <w:sz w:val="24"/>
          <w:szCs w:val="24"/>
          <w:highlight w:val="white"/>
        </w:rPr>
        <w:t>Wednesday, March 28</w:t>
      </w:r>
      <w:r w:rsidR="001F70B6" w:rsidRPr="0005451D">
        <w:rPr>
          <w:rFonts w:asciiTheme="minorHAnsi" w:eastAsia="Arial" w:hAnsiTheme="minorHAnsi" w:cs="Arial"/>
          <w:b/>
          <w:color w:val="222222"/>
          <w:sz w:val="24"/>
          <w:szCs w:val="24"/>
          <w:highlight w:val="white"/>
        </w:rPr>
        <w:t>,</w:t>
      </w:r>
      <w:r w:rsidR="006E66BB" w:rsidRPr="0005451D">
        <w:rPr>
          <w:rFonts w:asciiTheme="minorHAnsi" w:eastAsia="Arial" w:hAnsiTheme="minorHAnsi" w:cs="Arial"/>
          <w:b/>
          <w:color w:val="222222"/>
          <w:sz w:val="24"/>
          <w:szCs w:val="24"/>
          <w:highlight w:val="white"/>
        </w:rPr>
        <w:t xml:space="preserve"> 201</w:t>
      </w:r>
      <w:r w:rsidR="001F70B6" w:rsidRPr="0005451D">
        <w:rPr>
          <w:rFonts w:asciiTheme="minorHAnsi" w:eastAsia="Arial" w:hAnsiTheme="minorHAnsi" w:cs="Arial"/>
          <w:b/>
          <w:color w:val="222222"/>
          <w:sz w:val="24"/>
          <w:szCs w:val="24"/>
          <w:highlight w:val="white"/>
        </w:rPr>
        <w:t>8</w:t>
      </w:r>
      <w:r w:rsidR="006E66BB" w:rsidRPr="0005451D">
        <w:rPr>
          <w:rFonts w:asciiTheme="minorHAnsi" w:eastAsia="Arial" w:hAnsiTheme="minorHAnsi" w:cs="Arial"/>
          <w:color w:val="222222"/>
          <w:sz w:val="24"/>
          <w:szCs w:val="24"/>
          <w:highlight w:val="white"/>
        </w:rPr>
        <w:t xml:space="preserve">: </w:t>
      </w:r>
      <w:r w:rsidR="001F70B6" w:rsidRPr="0005451D">
        <w:rPr>
          <w:rFonts w:asciiTheme="minorHAnsi" w:eastAsia="Arial" w:hAnsiTheme="minorHAnsi" w:cs="Arial"/>
          <w:color w:val="222222"/>
          <w:sz w:val="24"/>
          <w:szCs w:val="24"/>
          <w:highlight w:val="white"/>
        </w:rPr>
        <w:t xml:space="preserve">Live voting for </w:t>
      </w:r>
      <w:r w:rsidR="006E66BB" w:rsidRPr="0005451D">
        <w:rPr>
          <w:rFonts w:asciiTheme="minorHAnsi" w:eastAsia="Arial" w:hAnsiTheme="minorHAnsi" w:cs="Arial"/>
          <w:color w:val="222222"/>
          <w:sz w:val="24"/>
          <w:szCs w:val="24"/>
          <w:highlight w:val="white"/>
        </w:rPr>
        <w:t xml:space="preserve">Top 20 videos </w:t>
      </w:r>
      <w:r w:rsidR="001F70B6" w:rsidRPr="0005451D">
        <w:rPr>
          <w:rFonts w:asciiTheme="minorHAnsi" w:eastAsia="Arial" w:hAnsiTheme="minorHAnsi" w:cs="Arial"/>
          <w:color w:val="222222"/>
          <w:sz w:val="24"/>
          <w:szCs w:val="24"/>
          <w:highlight w:val="white"/>
        </w:rPr>
        <w:t>begins</w:t>
      </w:r>
    </w:p>
    <w:p w14:paraId="724B72E2" w14:textId="4B0D705B" w:rsidR="008D6C4E" w:rsidRPr="0005451D" w:rsidRDefault="00577071" w:rsidP="006E66BB">
      <w:pPr>
        <w:pStyle w:val="Normal1"/>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inorHAnsi" w:eastAsia="Arial" w:hAnsiTheme="minorHAnsi" w:cs="Arial"/>
          <w:sz w:val="24"/>
          <w:szCs w:val="24"/>
        </w:rPr>
      </w:pPr>
      <w:r w:rsidRPr="0005451D">
        <w:rPr>
          <w:rFonts w:asciiTheme="minorHAnsi" w:eastAsia="Arial" w:hAnsiTheme="minorHAnsi" w:cs="Arial"/>
          <w:b/>
          <w:sz w:val="24"/>
          <w:szCs w:val="24"/>
        </w:rPr>
        <w:t xml:space="preserve">Friday, </w:t>
      </w:r>
      <w:r w:rsidR="00477C23">
        <w:rPr>
          <w:rFonts w:asciiTheme="minorHAnsi" w:eastAsia="Arial" w:hAnsiTheme="minorHAnsi" w:cs="Arial"/>
          <w:b/>
          <w:sz w:val="24"/>
          <w:szCs w:val="24"/>
        </w:rPr>
        <w:t>April 6</w:t>
      </w:r>
      <w:r w:rsidRPr="0005451D">
        <w:rPr>
          <w:rFonts w:asciiTheme="minorHAnsi" w:eastAsia="Arial" w:hAnsiTheme="minorHAnsi" w:cs="Arial"/>
          <w:b/>
          <w:sz w:val="24"/>
          <w:szCs w:val="24"/>
        </w:rPr>
        <w:t>, 2018</w:t>
      </w:r>
      <w:r w:rsidR="006E66BB" w:rsidRPr="0005451D">
        <w:rPr>
          <w:rFonts w:asciiTheme="minorHAnsi" w:eastAsia="Arial" w:hAnsiTheme="minorHAnsi" w:cs="Arial"/>
          <w:b/>
          <w:sz w:val="24"/>
          <w:szCs w:val="24"/>
        </w:rPr>
        <w:t xml:space="preserve">: </w:t>
      </w:r>
      <w:r w:rsidRPr="0005451D">
        <w:rPr>
          <w:rFonts w:asciiTheme="minorHAnsi" w:eastAsia="Arial" w:hAnsiTheme="minorHAnsi" w:cs="Arial"/>
          <w:sz w:val="24"/>
          <w:szCs w:val="24"/>
        </w:rPr>
        <w:t xml:space="preserve">Top 20 </w:t>
      </w:r>
      <w:r w:rsidR="006E66BB" w:rsidRPr="0005451D">
        <w:rPr>
          <w:rFonts w:asciiTheme="minorHAnsi" w:eastAsia="Arial" w:hAnsiTheme="minorHAnsi" w:cs="Arial"/>
          <w:sz w:val="24"/>
          <w:szCs w:val="24"/>
        </w:rPr>
        <w:t xml:space="preserve">PowerPoint </w:t>
      </w:r>
      <w:r w:rsidRPr="0005451D">
        <w:rPr>
          <w:rFonts w:asciiTheme="minorHAnsi" w:eastAsia="Arial" w:hAnsiTheme="minorHAnsi" w:cs="Arial"/>
          <w:sz w:val="24"/>
          <w:szCs w:val="24"/>
        </w:rPr>
        <w:t xml:space="preserve">submission deadline </w:t>
      </w:r>
      <w:r w:rsidR="00986522" w:rsidRPr="0005451D">
        <w:rPr>
          <w:rFonts w:asciiTheme="minorHAnsi" w:eastAsia="Arial" w:hAnsiTheme="minorHAnsi" w:cs="Arial"/>
          <w:sz w:val="24"/>
          <w:szCs w:val="24"/>
        </w:rPr>
        <w:t>1</w:t>
      </w:r>
      <w:r w:rsidR="00986522" w:rsidRPr="0005451D">
        <w:rPr>
          <w:rFonts w:asciiTheme="minorHAnsi" w:eastAsia="Arial" w:hAnsiTheme="minorHAnsi" w:cs="Arial"/>
          <w:color w:val="222222"/>
          <w:sz w:val="24"/>
          <w:szCs w:val="24"/>
          <w:highlight w:val="white"/>
        </w:rPr>
        <w:t>2 PM (noon)</w:t>
      </w:r>
    </w:p>
    <w:p w14:paraId="64172C94" w14:textId="64CCCCB7" w:rsidR="00577071" w:rsidRPr="0005451D" w:rsidRDefault="00477C23" w:rsidP="006E66BB">
      <w:pPr>
        <w:pStyle w:val="Normal1"/>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inorHAnsi" w:eastAsia="Arial" w:hAnsiTheme="minorHAnsi" w:cs="Arial"/>
          <w:color w:val="222222"/>
          <w:sz w:val="24"/>
          <w:szCs w:val="24"/>
          <w:highlight w:val="white"/>
        </w:rPr>
      </w:pPr>
      <w:r>
        <w:rPr>
          <w:rFonts w:asciiTheme="minorHAnsi" w:eastAsia="Arial" w:hAnsiTheme="minorHAnsi" w:cs="Arial"/>
          <w:b/>
          <w:sz w:val="24"/>
          <w:szCs w:val="24"/>
        </w:rPr>
        <w:t>Saturday, April 7</w:t>
      </w:r>
      <w:r w:rsidR="00577071" w:rsidRPr="0005451D">
        <w:rPr>
          <w:rFonts w:asciiTheme="minorHAnsi" w:eastAsia="Arial" w:hAnsiTheme="minorHAnsi" w:cs="Arial"/>
          <w:b/>
          <w:sz w:val="24"/>
          <w:szCs w:val="24"/>
        </w:rPr>
        <w:t xml:space="preserve">, 2018: </w:t>
      </w:r>
      <w:r w:rsidR="00577071" w:rsidRPr="0005451D">
        <w:rPr>
          <w:rFonts w:asciiTheme="minorHAnsi" w:eastAsia="Arial" w:hAnsiTheme="minorHAnsi" w:cs="Arial"/>
          <w:sz w:val="24"/>
          <w:szCs w:val="24"/>
        </w:rPr>
        <w:t>Video voting ends</w:t>
      </w:r>
      <w:r w:rsidR="007D6DD9" w:rsidRPr="0005451D">
        <w:rPr>
          <w:rFonts w:asciiTheme="minorHAnsi" w:eastAsia="Arial" w:hAnsiTheme="minorHAnsi" w:cs="Arial"/>
          <w:sz w:val="24"/>
          <w:szCs w:val="24"/>
        </w:rPr>
        <w:t xml:space="preserve"> at 12:00 PM</w:t>
      </w:r>
    </w:p>
    <w:p w14:paraId="64238F82" w14:textId="6844A143" w:rsidR="007D6DD9" w:rsidRPr="0005451D" w:rsidRDefault="00477C23" w:rsidP="006E66BB">
      <w:pPr>
        <w:pStyle w:val="Normal1"/>
        <w:numPr>
          <w:ilvl w:val="0"/>
          <w:numId w:val="12"/>
        </w:numPr>
        <w:spacing w:after="0"/>
        <w:contextualSpacing/>
        <w:rPr>
          <w:rFonts w:asciiTheme="minorHAnsi" w:eastAsia="Arial" w:hAnsiTheme="minorHAnsi" w:cs="Arial"/>
          <w:color w:val="222222"/>
          <w:sz w:val="24"/>
          <w:szCs w:val="24"/>
          <w:highlight w:val="white"/>
        </w:rPr>
      </w:pPr>
      <w:r>
        <w:rPr>
          <w:rFonts w:asciiTheme="minorHAnsi" w:eastAsia="Arial" w:hAnsiTheme="minorHAnsi" w:cs="Arial"/>
          <w:b/>
          <w:color w:val="222222"/>
          <w:sz w:val="24"/>
          <w:szCs w:val="24"/>
          <w:highlight w:val="white"/>
        </w:rPr>
        <w:t>Saturday, April 7</w:t>
      </w:r>
      <w:r w:rsidR="006E66BB" w:rsidRPr="0005451D">
        <w:rPr>
          <w:rFonts w:asciiTheme="minorHAnsi" w:eastAsia="Arial" w:hAnsiTheme="minorHAnsi" w:cs="Arial"/>
          <w:b/>
          <w:color w:val="222222"/>
          <w:sz w:val="24"/>
          <w:szCs w:val="24"/>
          <w:highlight w:val="white"/>
        </w:rPr>
        <w:t>, 201</w:t>
      </w:r>
      <w:r w:rsidR="00577071" w:rsidRPr="0005451D">
        <w:rPr>
          <w:rFonts w:asciiTheme="minorHAnsi" w:eastAsia="Arial" w:hAnsiTheme="minorHAnsi" w:cs="Arial"/>
          <w:b/>
          <w:color w:val="222222"/>
          <w:sz w:val="24"/>
          <w:szCs w:val="24"/>
          <w:highlight w:val="white"/>
        </w:rPr>
        <w:t>8</w:t>
      </w:r>
      <w:r w:rsidR="00680263" w:rsidRPr="0005451D">
        <w:rPr>
          <w:rFonts w:asciiTheme="minorHAnsi" w:eastAsia="Arial" w:hAnsiTheme="minorHAnsi" w:cs="Arial"/>
          <w:color w:val="222222"/>
          <w:sz w:val="24"/>
          <w:szCs w:val="24"/>
          <w:highlight w:val="white"/>
        </w:rPr>
        <w:t>: Final Judging &amp; Showcase – University of Utah</w:t>
      </w:r>
      <w:r w:rsidR="006E66BB" w:rsidRPr="0005451D">
        <w:rPr>
          <w:rFonts w:asciiTheme="minorHAnsi" w:eastAsia="Arial" w:hAnsiTheme="minorHAnsi" w:cs="Arial"/>
          <w:color w:val="222222"/>
          <w:sz w:val="24"/>
          <w:szCs w:val="24"/>
          <w:highlight w:val="white"/>
        </w:rPr>
        <w:t xml:space="preserve"> </w:t>
      </w:r>
    </w:p>
    <w:p w14:paraId="54DEDADB" w14:textId="00328164" w:rsidR="007D6DD9" w:rsidRPr="0005451D" w:rsidRDefault="006E66BB" w:rsidP="007D6DD9">
      <w:pPr>
        <w:pStyle w:val="Normal1"/>
        <w:numPr>
          <w:ilvl w:val="1"/>
          <w:numId w:val="12"/>
        </w:numPr>
        <w:spacing w:after="0"/>
        <w:contextualSpacing/>
        <w:rPr>
          <w:rFonts w:asciiTheme="minorHAnsi" w:eastAsia="Arial" w:hAnsiTheme="minorHAnsi" w:cs="Arial"/>
          <w:color w:val="222222"/>
          <w:sz w:val="24"/>
          <w:szCs w:val="24"/>
          <w:highlight w:val="white"/>
        </w:rPr>
      </w:pPr>
      <w:r w:rsidRPr="0005451D">
        <w:rPr>
          <w:rFonts w:asciiTheme="minorHAnsi" w:eastAsia="Arial" w:hAnsiTheme="minorHAnsi" w:cs="Arial"/>
          <w:color w:val="222222"/>
          <w:sz w:val="24"/>
          <w:szCs w:val="24"/>
          <w:highlight w:val="white"/>
        </w:rPr>
        <w:t>7:30</w:t>
      </w:r>
      <w:r w:rsidR="00BE22DA" w:rsidRPr="0005451D">
        <w:rPr>
          <w:rFonts w:asciiTheme="minorHAnsi" w:eastAsia="Arial" w:hAnsiTheme="minorHAnsi" w:cs="Arial"/>
          <w:color w:val="222222"/>
          <w:sz w:val="24"/>
          <w:szCs w:val="24"/>
          <w:highlight w:val="white"/>
        </w:rPr>
        <w:t xml:space="preserve"> AM</w:t>
      </w:r>
      <w:r w:rsidRPr="0005451D">
        <w:rPr>
          <w:rFonts w:asciiTheme="minorHAnsi" w:eastAsia="Arial" w:hAnsiTheme="minorHAnsi" w:cs="Arial"/>
          <w:color w:val="222222"/>
          <w:sz w:val="24"/>
          <w:szCs w:val="24"/>
          <w:highlight w:val="white"/>
        </w:rPr>
        <w:t xml:space="preserve"> to 4</w:t>
      </w:r>
      <w:r w:rsidR="00BE22DA" w:rsidRPr="0005451D">
        <w:rPr>
          <w:rFonts w:asciiTheme="minorHAnsi" w:eastAsia="Arial" w:hAnsiTheme="minorHAnsi" w:cs="Arial"/>
          <w:color w:val="222222"/>
          <w:sz w:val="24"/>
          <w:szCs w:val="24"/>
          <w:highlight w:val="white"/>
        </w:rPr>
        <w:t>:00 PM</w:t>
      </w:r>
      <w:r w:rsidR="007D6DD9" w:rsidRPr="0005451D">
        <w:rPr>
          <w:rFonts w:asciiTheme="minorHAnsi" w:eastAsia="Arial" w:hAnsiTheme="minorHAnsi" w:cs="Arial"/>
          <w:color w:val="222222"/>
          <w:sz w:val="24"/>
          <w:szCs w:val="24"/>
          <w:highlight w:val="white"/>
        </w:rPr>
        <w:t>: Pitches &amp; Judging @ Spencer Fox Eccles Business Building</w:t>
      </w:r>
    </w:p>
    <w:p w14:paraId="6B0FD165" w14:textId="2C9A8A55" w:rsidR="008D6C4E" w:rsidRPr="0005451D" w:rsidRDefault="006E66BB" w:rsidP="007D6DD9">
      <w:pPr>
        <w:pStyle w:val="Normal1"/>
        <w:numPr>
          <w:ilvl w:val="1"/>
          <w:numId w:val="12"/>
        </w:numPr>
        <w:spacing w:after="0"/>
        <w:contextualSpacing/>
        <w:rPr>
          <w:rFonts w:asciiTheme="minorHAnsi" w:eastAsia="Arial" w:hAnsiTheme="minorHAnsi" w:cs="Arial"/>
          <w:color w:val="222222"/>
          <w:sz w:val="24"/>
          <w:szCs w:val="24"/>
          <w:highlight w:val="white"/>
        </w:rPr>
      </w:pPr>
      <w:r w:rsidRPr="0005451D">
        <w:rPr>
          <w:rFonts w:asciiTheme="minorHAnsi" w:eastAsia="Arial" w:hAnsiTheme="minorHAnsi" w:cs="Arial"/>
          <w:color w:val="222222"/>
          <w:sz w:val="24"/>
          <w:szCs w:val="24"/>
          <w:highlight w:val="white"/>
        </w:rPr>
        <w:t>4</w:t>
      </w:r>
      <w:r w:rsidR="00BE22DA" w:rsidRPr="0005451D">
        <w:rPr>
          <w:rFonts w:asciiTheme="minorHAnsi" w:eastAsia="Arial" w:hAnsiTheme="minorHAnsi" w:cs="Arial"/>
          <w:color w:val="222222"/>
          <w:sz w:val="24"/>
          <w:szCs w:val="24"/>
          <w:highlight w:val="white"/>
        </w:rPr>
        <w:t>:00</w:t>
      </w:r>
      <w:r w:rsidRPr="0005451D">
        <w:rPr>
          <w:rFonts w:asciiTheme="minorHAnsi" w:eastAsia="Arial" w:hAnsiTheme="minorHAnsi" w:cs="Arial"/>
          <w:color w:val="222222"/>
          <w:sz w:val="24"/>
          <w:szCs w:val="24"/>
          <w:highlight w:val="white"/>
        </w:rPr>
        <w:t>-6</w:t>
      </w:r>
      <w:r w:rsidR="007D6DD9" w:rsidRPr="0005451D">
        <w:rPr>
          <w:rFonts w:asciiTheme="minorHAnsi" w:eastAsia="Arial" w:hAnsiTheme="minorHAnsi" w:cs="Arial"/>
          <w:color w:val="222222"/>
          <w:sz w:val="24"/>
          <w:szCs w:val="24"/>
          <w:highlight w:val="white"/>
        </w:rPr>
        <w:t>:00 PM: Public Showcase and Awards Ceremony @ Lassonde Studios</w:t>
      </w:r>
    </w:p>
    <w:p w14:paraId="58E10939" w14:textId="77777777" w:rsidR="008D6C4E" w:rsidRPr="0005451D" w:rsidRDefault="008D6C4E">
      <w:pPr>
        <w:pStyle w:val="Title"/>
        <w:rPr>
          <w:rFonts w:asciiTheme="minorHAnsi" w:hAnsiTheme="minorHAnsi"/>
          <w:b/>
        </w:rPr>
      </w:pPr>
    </w:p>
    <w:p w14:paraId="4C2BC186" w14:textId="77777777" w:rsidR="008D6C4E" w:rsidRPr="0005451D" w:rsidRDefault="006E66BB">
      <w:pPr>
        <w:pStyle w:val="Title"/>
        <w:rPr>
          <w:rFonts w:asciiTheme="minorHAnsi" w:hAnsiTheme="minorHAnsi"/>
          <w:b/>
          <w:sz w:val="50"/>
          <w:szCs w:val="50"/>
        </w:rPr>
      </w:pPr>
      <w:r w:rsidRPr="0005451D">
        <w:rPr>
          <w:rFonts w:asciiTheme="minorHAnsi" w:eastAsia="Calibri" w:hAnsiTheme="minorHAnsi" w:cs="Calibri"/>
          <w:b/>
          <w:color w:val="9C1E21"/>
          <w:sz w:val="50"/>
          <w:szCs w:val="50"/>
        </w:rPr>
        <w:t>The Utah Entrepreneur Challenge Overview</w:t>
      </w:r>
    </w:p>
    <w:p w14:paraId="45AC0826" w14:textId="3D9A8687" w:rsidR="008D6C4E" w:rsidRPr="0005451D" w:rsidRDefault="006E66BB">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bookmarkStart w:id="1" w:name="h.1fob9te" w:colFirst="0" w:colLast="0"/>
      <w:bookmarkEnd w:id="1"/>
      <w:r w:rsidRPr="0005451D">
        <w:rPr>
          <w:rFonts w:asciiTheme="minorHAnsi" w:hAnsiTheme="minorHAnsi"/>
          <w:sz w:val="24"/>
          <w:szCs w:val="24"/>
        </w:rPr>
        <w:t xml:space="preserve">The Utah Entrepreneur Challenge (UEC) is </w:t>
      </w:r>
      <w:r w:rsidR="00986522" w:rsidRPr="0005451D">
        <w:rPr>
          <w:rFonts w:asciiTheme="minorHAnsi" w:hAnsiTheme="minorHAnsi"/>
          <w:sz w:val="24"/>
          <w:szCs w:val="24"/>
        </w:rPr>
        <w:t xml:space="preserve">one of the largest student </w:t>
      </w:r>
      <w:r w:rsidR="00986522" w:rsidRPr="0005451D">
        <w:rPr>
          <w:rFonts w:asciiTheme="minorHAnsi" w:hAnsiTheme="minorHAnsi"/>
          <w:b/>
          <w:sz w:val="24"/>
          <w:szCs w:val="24"/>
        </w:rPr>
        <w:t>business model competitions</w:t>
      </w:r>
      <w:r w:rsidR="00986522" w:rsidRPr="0005451D">
        <w:rPr>
          <w:rFonts w:asciiTheme="minorHAnsi" w:hAnsiTheme="minorHAnsi"/>
          <w:sz w:val="24"/>
          <w:szCs w:val="24"/>
        </w:rPr>
        <w:t xml:space="preserve"> in the nation, open to all students in Utah. </w:t>
      </w:r>
      <w:r w:rsidRPr="0005451D">
        <w:rPr>
          <w:rFonts w:asciiTheme="minorHAnsi" w:hAnsiTheme="minorHAnsi"/>
          <w:sz w:val="24"/>
          <w:szCs w:val="24"/>
        </w:rPr>
        <w:t xml:space="preserve">The competition focuses on development of </w:t>
      </w:r>
      <w:r w:rsidR="00680263" w:rsidRPr="0005451D">
        <w:rPr>
          <w:rFonts w:asciiTheme="minorHAnsi" w:hAnsiTheme="minorHAnsi"/>
          <w:sz w:val="24"/>
          <w:szCs w:val="24"/>
        </w:rPr>
        <w:t>a compelling</w:t>
      </w:r>
      <w:r w:rsidRPr="0005451D">
        <w:rPr>
          <w:rFonts w:asciiTheme="minorHAnsi" w:hAnsiTheme="minorHAnsi"/>
          <w:sz w:val="24"/>
          <w:szCs w:val="24"/>
        </w:rPr>
        <w:t xml:space="preserve"> business </w:t>
      </w:r>
      <w:r w:rsidR="00680263" w:rsidRPr="0005451D">
        <w:rPr>
          <w:rFonts w:asciiTheme="minorHAnsi" w:hAnsiTheme="minorHAnsi"/>
          <w:sz w:val="24"/>
          <w:szCs w:val="24"/>
        </w:rPr>
        <w:t xml:space="preserve">model </w:t>
      </w:r>
      <w:r w:rsidRPr="0005451D">
        <w:rPr>
          <w:rFonts w:asciiTheme="minorHAnsi" w:hAnsiTheme="minorHAnsi"/>
          <w:sz w:val="24"/>
          <w:szCs w:val="24"/>
        </w:rPr>
        <w:t xml:space="preserve">and offers over $100,000 of cash and in-kind prizes. </w:t>
      </w:r>
      <w:r w:rsidRPr="0005451D">
        <w:rPr>
          <w:rFonts w:asciiTheme="minorHAnsi" w:hAnsiTheme="minorHAnsi"/>
          <w:b/>
          <w:sz w:val="24"/>
          <w:szCs w:val="24"/>
        </w:rPr>
        <w:t>All university and college students throughout Utah are encouraged to compete</w:t>
      </w:r>
      <w:r w:rsidRPr="0005451D">
        <w:rPr>
          <w:rFonts w:asciiTheme="minorHAnsi" w:hAnsiTheme="minorHAnsi"/>
          <w:sz w:val="24"/>
          <w:szCs w:val="24"/>
        </w:rPr>
        <w:t>.</w:t>
      </w:r>
      <w:r w:rsidR="00DA4B8B" w:rsidRPr="0005451D">
        <w:rPr>
          <w:rFonts w:asciiTheme="minorHAnsi" w:hAnsiTheme="minorHAnsi"/>
          <w:sz w:val="24"/>
          <w:szCs w:val="24"/>
        </w:rPr>
        <w:t xml:space="preserve"> This tremendous undertaking has been made possible by generous support from sponsors, mentors, judges, and faculty members from colleges and universities across the state. </w:t>
      </w:r>
    </w:p>
    <w:p w14:paraId="73C164CE" w14:textId="5BE3A110" w:rsidR="008D6C4E" w:rsidRPr="0005451D" w:rsidRDefault="00DA4B8B" w:rsidP="00DE2B83">
      <w:pPr>
        <w:spacing w:before="295" w:line="273" w:lineRule="auto"/>
        <w:ind w:right="211"/>
        <w:rPr>
          <w:rFonts w:asciiTheme="minorHAnsi" w:hAnsiTheme="minorHAnsi"/>
        </w:rPr>
      </w:pPr>
      <w:r w:rsidRPr="0005451D">
        <w:rPr>
          <w:rFonts w:asciiTheme="minorHAnsi" w:hAnsiTheme="minorHAnsi"/>
          <w:sz w:val="24"/>
          <w:szCs w:val="24"/>
        </w:rPr>
        <w:t xml:space="preserve">The </w:t>
      </w:r>
      <w:r w:rsidRPr="0005451D">
        <w:rPr>
          <w:rFonts w:asciiTheme="minorHAnsi" w:hAnsiTheme="minorHAnsi"/>
          <w:b/>
          <w:sz w:val="24"/>
          <w:szCs w:val="24"/>
        </w:rPr>
        <w:t xml:space="preserve">business model is split into three components </w:t>
      </w:r>
      <w:r w:rsidR="00DE2B83" w:rsidRPr="0005451D">
        <w:rPr>
          <w:rFonts w:asciiTheme="minorHAnsi" w:hAnsiTheme="minorHAnsi"/>
          <w:sz w:val="24"/>
          <w:szCs w:val="24"/>
        </w:rPr>
        <w:t xml:space="preserve">in the Utah Entrepreneur Challenge: (1) an </w:t>
      </w:r>
      <w:r w:rsidR="00DE2B83" w:rsidRPr="0005451D">
        <w:rPr>
          <w:rFonts w:asciiTheme="minorHAnsi" w:hAnsiTheme="minorHAnsi"/>
          <w:b/>
          <w:sz w:val="24"/>
          <w:szCs w:val="24"/>
        </w:rPr>
        <w:t>executive summary</w:t>
      </w:r>
      <w:r w:rsidR="00DE2B83" w:rsidRPr="0005451D">
        <w:rPr>
          <w:rFonts w:asciiTheme="minorHAnsi" w:hAnsiTheme="minorHAnsi"/>
          <w:sz w:val="24"/>
          <w:szCs w:val="24"/>
        </w:rPr>
        <w:t xml:space="preserve"> submission, (2) a </w:t>
      </w:r>
      <w:r w:rsidR="00DE2B83" w:rsidRPr="0005451D">
        <w:rPr>
          <w:rFonts w:asciiTheme="minorHAnsi" w:hAnsiTheme="minorHAnsi"/>
          <w:b/>
          <w:sz w:val="24"/>
          <w:szCs w:val="24"/>
        </w:rPr>
        <w:t>video</w:t>
      </w:r>
      <w:r w:rsidR="00DE2B83" w:rsidRPr="0005451D">
        <w:rPr>
          <w:rFonts w:asciiTheme="minorHAnsi" w:hAnsiTheme="minorHAnsi"/>
          <w:sz w:val="24"/>
          <w:szCs w:val="24"/>
        </w:rPr>
        <w:t xml:space="preserve"> submission, and (3) the final </w:t>
      </w:r>
      <w:r w:rsidR="00DE2B83" w:rsidRPr="0005451D">
        <w:rPr>
          <w:rFonts w:asciiTheme="minorHAnsi" w:hAnsiTheme="minorHAnsi"/>
          <w:b/>
          <w:sz w:val="24"/>
          <w:szCs w:val="24"/>
        </w:rPr>
        <w:t>in-person presentation</w:t>
      </w:r>
      <w:r w:rsidR="00DE2B83" w:rsidRPr="0005451D">
        <w:rPr>
          <w:rFonts w:asciiTheme="minorHAnsi" w:hAnsiTheme="minorHAnsi"/>
          <w:sz w:val="24"/>
          <w:szCs w:val="24"/>
        </w:rPr>
        <w:t xml:space="preserve"> during the UEC final event.  The top 20 teams will be chosen based on the judging results from the executive summary submission, and only the top 20 students will advance to </w:t>
      </w:r>
      <w:r w:rsidR="00A35000" w:rsidRPr="0005451D">
        <w:rPr>
          <w:rFonts w:asciiTheme="minorHAnsi" w:hAnsiTheme="minorHAnsi"/>
          <w:sz w:val="24"/>
          <w:szCs w:val="24"/>
        </w:rPr>
        <w:t>round</w:t>
      </w:r>
      <w:r w:rsidR="001058CB">
        <w:rPr>
          <w:rFonts w:asciiTheme="minorHAnsi" w:hAnsiTheme="minorHAnsi"/>
          <w:sz w:val="24"/>
          <w:szCs w:val="24"/>
        </w:rPr>
        <w:t>s 2 and 3 of the UEC</w:t>
      </w:r>
      <w:r w:rsidR="00DE2B83" w:rsidRPr="0005451D">
        <w:rPr>
          <w:rFonts w:asciiTheme="minorHAnsi" w:hAnsiTheme="minorHAnsi"/>
          <w:sz w:val="24"/>
          <w:szCs w:val="24"/>
        </w:rPr>
        <w:t xml:space="preserve">. </w:t>
      </w:r>
      <w:r w:rsidRPr="0005451D">
        <w:rPr>
          <w:rFonts w:asciiTheme="minorHAnsi" w:hAnsiTheme="minorHAnsi"/>
          <w:sz w:val="24"/>
          <w:szCs w:val="24"/>
        </w:rPr>
        <w:t xml:space="preserve">The top 20 are also invited to exclusive finance and intellectual property workshops with industry professionals. </w:t>
      </w:r>
    </w:p>
    <w:p w14:paraId="5D452C38" w14:textId="146269B4" w:rsidR="008D6C4E" w:rsidRPr="0005451D" w:rsidRDefault="00DE2B8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05451D">
        <w:rPr>
          <w:rFonts w:asciiTheme="minorHAnsi" w:hAnsiTheme="minorHAnsi"/>
          <w:sz w:val="24"/>
          <w:szCs w:val="24"/>
        </w:rPr>
        <w:t>The UEC final</w:t>
      </w:r>
      <w:r w:rsidR="006E66BB" w:rsidRPr="0005451D">
        <w:rPr>
          <w:rFonts w:asciiTheme="minorHAnsi" w:hAnsiTheme="minorHAnsi"/>
          <w:sz w:val="24"/>
          <w:szCs w:val="24"/>
        </w:rPr>
        <w:t xml:space="preserve"> event will include </w:t>
      </w:r>
      <w:r w:rsidR="007D6DD9" w:rsidRPr="0005451D">
        <w:rPr>
          <w:rFonts w:asciiTheme="minorHAnsi" w:hAnsiTheme="minorHAnsi"/>
          <w:sz w:val="24"/>
          <w:szCs w:val="24"/>
        </w:rPr>
        <w:t>breakfast, pitch coaches</w:t>
      </w:r>
      <w:r w:rsidR="006E66BB" w:rsidRPr="0005451D">
        <w:rPr>
          <w:rFonts w:asciiTheme="minorHAnsi" w:hAnsiTheme="minorHAnsi"/>
          <w:sz w:val="24"/>
          <w:szCs w:val="24"/>
        </w:rPr>
        <w:t xml:space="preserve"> for a</w:t>
      </w:r>
      <w:r w:rsidR="00DA4B8B" w:rsidRPr="0005451D">
        <w:rPr>
          <w:rFonts w:asciiTheme="minorHAnsi" w:hAnsiTheme="minorHAnsi"/>
          <w:sz w:val="24"/>
          <w:szCs w:val="24"/>
        </w:rPr>
        <w:t xml:space="preserve">ll 20 teams, 2 rounds of </w:t>
      </w:r>
      <w:r w:rsidR="00DA4B8B" w:rsidRPr="0005451D">
        <w:rPr>
          <w:rFonts w:asciiTheme="minorHAnsi" w:hAnsiTheme="minorHAnsi"/>
          <w:sz w:val="24"/>
          <w:szCs w:val="24"/>
        </w:rPr>
        <w:lastRenderedPageBreak/>
        <w:t>pitching to judges</w:t>
      </w:r>
      <w:r w:rsidR="006E66BB" w:rsidRPr="0005451D">
        <w:rPr>
          <w:rFonts w:asciiTheme="minorHAnsi" w:hAnsiTheme="minorHAnsi"/>
          <w:sz w:val="24"/>
          <w:szCs w:val="24"/>
        </w:rPr>
        <w:t xml:space="preserve">, </w:t>
      </w:r>
      <w:r w:rsidR="007D6DD9" w:rsidRPr="0005451D">
        <w:rPr>
          <w:rFonts w:asciiTheme="minorHAnsi" w:hAnsiTheme="minorHAnsi"/>
          <w:sz w:val="24"/>
          <w:szCs w:val="24"/>
        </w:rPr>
        <w:t xml:space="preserve">lunch, </w:t>
      </w:r>
      <w:r w:rsidR="00DA4B8B" w:rsidRPr="0005451D">
        <w:rPr>
          <w:rFonts w:asciiTheme="minorHAnsi" w:hAnsiTheme="minorHAnsi"/>
          <w:sz w:val="24"/>
          <w:szCs w:val="24"/>
        </w:rPr>
        <w:t>a tabling showcase,</w:t>
      </w:r>
      <w:r w:rsidR="006E66BB" w:rsidRPr="0005451D">
        <w:rPr>
          <w:rFonts w:asciiTheme="minorHAnsi" w:hAnsiTheme="minorHAnsi"/>
          <w:sz w:val="24"/>
          <w:szCs w:val="24"/>
        </w:rPr>
        <w:t xml:space="preserve"> and an awards presentation. The judges will determine the winners </w:t>
      </w:r>
      <w:r w:rsidR="00BB426F" w:rsidRPr="0005451D">
        <w:rPr>
          <w:rFonts w:asciiTheme="minorHAnsi" w:hAnsiTheme="minorHAnsi"/>
          <w:sz w:val="24"/>
          <w:szCs w:val="24"/>
        </w:rPr>
        <w:t>of the various prizes, including the $40,000</w:t>
      </w:r>
      <w:r w:rsidR="006E66BB" w:rsidRPr="0005451D">
        <w:rPr>
          <w:rFonts w:asciiTheme="minorHAnsi" w:hAnsiTheme="minorHAnsi"/>
          <w:sz w:val="24"/>
          <w:szCs w:val="24"/>
        </w:rPr>
        <w:t xml:space="preserve"> grand prize</w:t>
      </w:r>
      <w:r w:rsidR="00BB426F" w:rsidRPr="0005451D">
        <w:rPr>
          <w:rFonts w:asciiTheme="minorHAnsi" w:hAnsiTheme="minorHAnsi"/>
          <w:sz w:val="24"/>
          <w:szCs w:val="24"/>
        </w:rPr>
        <w:t>.</w:t>
      </w:r>
      <w:r w:rsidR="006E66BB" w:rsidRPr="0005451D">
        <w:rPr>
          <w:rFonts w:asciiTheme="minorHAnsi" w:hAnsiTheme="minorHAnsi"/>
          <w:sz w:val="24"/>
          <w:szCs w:val="24"/>
        </w:rPr>
        <w:t xml:space="preserve"> </w:t>
      </w:r>
    </w:p>
    <w:p w14:paraId="41BE4413" w14:textId="77777777" w:rsidR="008D6C4E" w:rsidRPr="0005451D" w:rsidRDefault="006E66BB">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05451D">
        <w:rPr>
          <w:rFonts w:asciiTheme="minorHAnsi" w:hAnsiTheme="minorHAnsi"/>
          <w:sz w:val="24"/>
          <w:szCs w:val="24"/>
        </w:rPr>
        <w:t>The UEC provides resources to aid students in the creation and implementation of their business model. Students gain valuable skills and experience to help them transition to the competitive world of entrepreneurship. Dozens of past teams from the competition have successfully moved forward and become successful businesses.</w:t>
      </w:r>
    </w:p>
    <w:p w14:paraId="3B465DAD" w14:textId="77777777" w:rsidR="008D6C4E" w:rsidRPr="0005451D" w:rsidRDefault="006E66BB">
      <w:pPr>
        <w:pStyle w:val="Title"/>
        <w:rPr>
          <w:rFonts w:asciiTheme="minorHAnsi" w:hAnsiTheme="minorHAnsi"/>
          <w:b/>
          <w:color w:val="C0504D" w:themeColor="accent2"/>
        </w:rPr>
      </w:pPr>
      <w:r w:rsidRPr="0005451D">
        <w:rPr>
          <w:rFonts w:asciiTheme="minorHAnsi" w:eastAsia="Calibri" w:hAnsiTheme="minorHAnsi" w:cs="Calibri"/>
          <w:b/>
          <w:color w:val="C0504D" w:themeColor="accent2"/>
        </w:rPr>
        <w:t>Eligibility</w:t>
      </w:r>
    </w:p>
    <w:p w14:paraId="31D1BB41" w14:textId="53262F56" w:rsidR="00A35000" w:rsidRPr="0005451D" w:rsidRDefault="00A35000" w:rsidP="00A3500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rPr>
      </w:pPr>
      <w:r w:rsidRPr="0005451D">
        <w:rPr>
          <w:rFonts w:asciiTheme="minorHAnsi" w:hAnsiTheme="minorHAnsi"/>
          <w:sz w:val="24"/>
          <w:szCs w:val="24"/>
        </w:rPr>
        <w:t xml:space="preserve">Because the UEC is a student competition, </w:t>
      </w:r>
      <w:r w:rsidRPr="0005451D">
        <w:rPr>
          <w:rFonts w:asciiTheme="minorHAnsi" w:hAnsiTheme="minorHAnsi"/>
          <w:b/>
          <w:sz w:val="24"/>
          <w:szCs w:val="24"/>
        </w:rPr>
        <w:t>the student must take the lead in the submission and must play a major role in formulating the business.</w:t>
      </w:r>
      <w:r w:rsidRPr="0005451D">
        <w:rPr>
          <w:rFonts w:asciiTheme="minorHAnsi" w:hAnsiTheme="minorHAnsi"/>
        </w:rPr>
        <w:t xml:space="preserve"> </w:t>
      </w:r>
      <w:r w:rsidRPr="0005451D">
        <w:rPr>
          <w:rFonts w:asciiTheme="minorHAnsi" w:hAnsiTheme="minorHAnsi"/>
          <w:sz w:val="24"/>
          <w:szCs w:val="24"/>
        </w:rPr>
        <w:t xml:space="preserve">The Utah Entrepreneur Challenge is a student business model competition and is based on the </w:t>
      </w:r>
      <w:r w:rsidRPr="0005451D">
        <w:rPr>
          <w:rFonts w:asciiTheme="minorHAnsi" w:hAnsiTheme="minorHAnsi"/>
          <w:b/>
          <w:sz w:val="24"/>
          <w:szCs w:val="24"/>
        </w:rPr>
        <w:t>work of students</w:t>
      </w:r>
      <w:r w:rsidRPr="0005451D">
        <w:rPr>
          <w:rFonts w:asciiTheme="minorHAnsi" w:hAnsiTheme="minorHAnsi"/>
          <w:sz w:val="24"/>
          <w:szCs w:val="24"/>
        </w:rPr>
        <w:t>. The UEC does not award ventures that are not formed and managed by students.</w:t>
      </w:r>
    </w:p>
    <w:p w14:paraId="450DB21C" w14:textId="77777777" w:rsidR="00A35000" w:rsidRPr="0005451D" w:rsidRDefault="00A35000" w:rsidP="00A3500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rPr>
      </w:pPr>
    </w:p>
    <w:p w14:paraId="15848859" w14:textId="08DC201E" w:rsidR="008D6C4E" w:rsidRPr="0005451D" w:rsidRDefault="006E66BB" w:rsidP="00A3500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rPr>
      </w:pPr>
      <w:r w:rsidRPr="0005451D">
        <w:rPr>
          <w:rFonts w:asciiTheme="minorHAnsi" w:hAnsiTheme="minorHAnsi"/>
          <w:sz w:val="24"/>
          <w:szCs w:val="24"/>
        </w:rPr>
        <w:t xml:space="preserve">Competing teams must be composed of at least one Utah </w:t>
      </w:r>
      <w:r w:rsidR="00BB426F" w:rsidRPr="0005451D">
        <w:rPr>
          <w:rFonts w:asciiTheme="minorHAnsi" w:hAnsiTheme="minorHAnsi"/>
          <w:sz w:val="24"/>
          <w:szCs w:val="24"/>
        </w:rPr>
        <w:t>college</w:t>
      </w:r>
      <w:r w:rsidRPr="0005451D">
        <w:rPr>
          <w:rFonts w:asciiTheme="minorHAnsi" w:hAnsiTheme="minorHAnsi"/>
          <w:sz w:val="24"/>
          <w:szCs w:val="24"/>
        </w:rPr>
        <w:t xml:space="preserve"> or university student and meet </w:t>
      </w:r>
      <w:proofErr w:type="gramStart"/>
      <w:r w:rsidRPr="0005451D">
        <w:rPr>
          <w:rFonts w:asciiTheme="minorHAnsi" w:hAnsiTheme="minorHAnsi"/>
          <w:sz w:val="24"/>
          <w:szCs w:val="24"/>
        </w:rPr>
        <w:t>all of</w:t>
      </w:r>
      <w:proofErr w:type="gramEnd"/>
      <w:r w:rsidRPr="0005451D">
        <w:rPr>
          <w:rFonts w:asciiTheme="minorHAnsi" w:hAnsiTheme="minorHAnsi"/>
          <w:sz w:val="24"/>
          <w:szCs w:val="24"/>
        </w:rPr>
        <w:t xml:space="preserve"> the following criteria</w:t>
      </w:r>
      <w:r w:rsidR="00BB426F" w:rsidRPr="0005451D">
        <w:rPr>
          <w:rFonts w:asciiTheme="minorHAnsi" w:hAnsiTheme="minorHAnsi"/>
          <w:sz w:val="24"/>
          <w:szCs w:val="24"/>
        </w:rPr>
        <w:t>*</w:t>
      </w:r>
      <w:r w:rsidRPr="0005451D">
        <w:rPr>
          <w:rFonts w:asciiTheme="minorHAnsi" w:hAnsiTheme="minorHAnsi"/>
          <w:sz w:val="24"/>
          <w:szCs w:val="24"/>
        </w:rPr>
        <w:t>:</w:t>
      </w:r>
    </w:p>
    <w:p w14:paraId="186F7149" w14:textId="77777777" w:rsidR="008D6C4E" w:rsidRPr="0005451D" w:rsidRDefault="006E66BB">
      <w:pPr>
        <w:pStyle w:val="Normal1"/>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sz w:val="24"/>
          <w:szCs w:val="24"/>
        </w:rPr>
      </w:pPr>
      <w:r w:rsidRPr="0005451D">
        <w:rPr>
          <w:rFonts w:asciiTheme="minorHAnsi" w:hAnsiTheme="minorHAnsi"/>
          <w:sz w:val="24"/>
          <w:szCs w:val="24"/>
        </w:rPr>
        <w:t>The team must be organized and directed by a student from a college or university in the State of Utah.</w:t>
      </w:r>
    </w:p>
    <w:p w14:paraId="0659C4C8" w14:textId="568BFAED" w:rsidR="008D6C4E" w:rsidRPr="0005451D" w:rsidRDefault="006E66BB">
      <w:pPr>
        <w:pStyle w:val="Normal1"/>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sz w:val="24"/>
          <w:szCs w:val="24"/>
        </w:rPr>
      </w:pPr>
      <w:r w:rsidRPr="0005451D">
        <w:rPr>
          <w:rFonts w:asciiTheme="minorHAnsi" w:hAnsiTheme="minorHAnsi"/>
          <w:sz w:val="24"/>
          <w:szCs w:val="24"/>
        </w:rPr>
        <w:t>The founding student must be registered for a minimum of nine (9) credit hours during both se</w:t>
      </w:r>
      <w:r w:rsidR="00BB426F" w:rsidRPr="0005451D">
        <w:rPr>
          <w:rFonts w:asciiTheme="minorHAnsi" w:hAnsiTheme="minorHAnsi"/>
          <w:sz w:val="24"/>
          <w:szCs w:val="24"/>
        </w:rPr>
        <w:t>mesters of the competition year</w:t>
      </w:r>
    </w:p>
    <w:p w14:paraId="3CDED62B" w14:textId="77777777" w:rsidR="008D6C4E" w:rsidRPr="0005451D" w:rsidRDefault="006E66BB">
      <w:pPr>
        <w:pStyle w:val="Normal1"/>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sz w:val="24"/>
          <w:szCs w:val="24"/>
        </w:rPr>
      </w:pPr>
      <w:r w:rsidRPr="0005451D">
        <w:rPr>
          <w:rFonts w:asciiTheme="minorHAnsi" w:hAnsiTheme="minorHAnsi"/>
          <w:sz w:val="24"/>
          <w:szCs w:val="24"/>
        </w:rPr>
        <w:t>The student team members must be involved in all aspects of the UEC competition.</w:t>
      </w:r>
    </w:p>
    <w:p w14:paraId="4BCAFB39" w14:textId="77777777" w:rsidR="008D6C4E" w:rsidRPr="0005451D" w:rsidRDefault="006E66BB">
      <w:pPr>
        <w:pStyle w:val="Normal1"/>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sz w:val="24"/>
          <w:szCs w:val="24"/>
        </w:rPr>
      </w:pPr>
      <w:r w:rsidRPr="0005451D">
        <w:rPr>
          <w:rFonts w:asciiTheme="minorHAnsi" w:hAnsiTheme="minorHAnsi"/>
          <w:sz w:val="24"/>
          <w:szCs w:val="24"/>
        </w:rPr>
        <w:t>The team must not have been a finalist in past Utah Entrepreneur Challenge competitions from previous years. (This eligibility requirement refers exclusively to the Utah Entrepreneur Challenge and does not include Opportunity Quest or any of the events hosted by the Lassonde Entrepreneur Institute.)</w:t>
      </w:r>
    </w:p>
    <w:p w14:paraId="2A24F982" w14:textId="414DDC79" w:rsidR="00BB426F" w:rsidRPr="0005451D" w:rsidRDefault="00BB426F">
      <w:pPr>
        <w:pStyle w:val="Normal1"/>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sz w:val="24"/>
          <w:szCs w:val="24"/>
        </w:rPr>
      </w:pPr>
      <w:r w:rsidRPr="0005451D">
        <w:rPr>
          <w:rFonts w:asciiTheme="minorHAnsi" w:hAnsiTheme="minorHAnsi"/>
          <w:sz w:val="24"/>
          <w:szCs w:val="24"/>
        </w:rPr>
        <w:t>There are no restrictions regarding other team members, however we suggest building a balanced team with a strong combination of finance, marketing, engineering and technology skills.</w:t>
      </w:r>
    </w:p>
    <w:p w14:paraId="6E987D58" w14:textId="77777777" w:rsidR="00BB426F" w:rsidRPr="0005451D" w:rsidRDefault="00BB426F" w:rsidP="00BB426F">
      <w:pPr>
        <w:pStyle w:val="Normal1"/>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sz w:val="24"/>
          <w:szCs w:val="24"/>
        </w:rPr>
      </w:pPr>
      <w:r w:rsidRPr="0005451D">
        <w:rPr>
          <w:rFonts w:asciiTheme="minorHAnsi" w:hAnsiTheme="minorHAnsi"/>
          <w:sz w:val="24"/>
          <w:szCs w:val="24"/>
        </w:rPr>
        <w:t xml:space="preserve">For Existing Companies: </w:t>
      </w:r>
    </w:p>
    <w:p w14:paraId="0D6C2A3F" w14:textId="47346262" w:rsidR="00BB426F" w:rsidRPr="0005451D" w:rsidRDefault="00BB426F" w:rsidP="00BB426F">
      <w:pPr>
        <w:pStyle w:val="Normal1"/>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70"/>
        <w:contextualSpacing/>
        <w:rPr>
          <w:rFonts w:asciiTheme="minorHAnsi" w:hAnsiTheme="minorHAnsi"/>
          <w:sz w:val="24"/>
          <w:szCs w:val="24"/>
        </w:rPr>
      </w:pPr>
      <w:r w:rsidRPr="0005451D">
        <w:rPr>
          <w:rFonts w:asciiTheme="minorHAnsi" w:hAnsiTheme="minorHAnsi"/>
          <w:sz w:val="24"/>
          <w:szCs w:val="24"/>
        </w:rPr>
        <w:t>The company is no more than 24 months old as of February 201</w:t>
      </w:r>
      <w:r w:rsidR="004731B0">
        <w:rPr>
          <w:rFonts w:asciiTheme="minorHAnsi" w:hAnsiTheme="minorHAnsi"/>
          <w:sz w:val="24"/>
          <w:szCs w:val="24"/>
        </w:rPr>
        <w:t>8</w:t>
      </w:r>
      <w:r w:rsidRPr="0005451D">
        <w:rPr>
          <w:rFonts w:asciiTheme="minorHAnsi" w:hAnsiTheme="minorHAnsi"/>
          <w:sz w:val="24"/>
          <w:szCs w:val="24"/>
        </w:rPr>
        <w:t>.</w:t>
      </w:r>
    </w:p>
    <w:p w14:paraId="630FE3C0" w14:textId="69EE2694" w:rsidR="00BB426F" w:rsidRPr="0005451D" w:rsidRDefault="00BB426F" w:rsidP="00BB426F">
      <w:pPr>
        <w:pStyle w:val="Normal1"/>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70"/>
        <w:contextualSpacing/>
        <w:rPr>
          <w:rFonts w:asciiTheme="minorHAnsi" w:hAnsiTheme="minorHAnsi"/>
          <w:sz w:val="24"/>
          <w:szCs w:val="24"/>
        </w:rPr>
      </w:pPr>
      <w:r w:rsidRPr="0005451D">
        <w:rPr>
          <w:rFonts w:asciiTheme="minorHAnsi" w:hAnsiTheme="minorHAnsi"/>
          <w:sz w:val="24"/>
          <w:szCs w:val="24"/>
        </w:rPr>
        <w:t>The cumulative revenue for the company has not exceeded $100,000 as of February 201</w:t>
      </w:r>
      <w:r w:rsidR="004731B0">
        <w:rPr>
          <w:rFonts w:asciiTheme="minorHAnsi" w:hAnsiTheme="minorHAnsi"/>
          <w:sz w:val="24"/>
          <w:szCs w:val="24"/>
        </w:rPr>
        <w:t>8</w:t>
      </w:r>
      <w:r w:rsidR="00E7112F">
        <w:rPr>
          <w:rFonts w:asciiTheme="minorHAnsi" w:hAnsiTheme="minorHAnsi"/>
          <w:sz w:val="24"/>
          <w:szCs w:val="24"/>
        </w:rPr>
        <w:t>.</w:t>
      </w:r>
    </w:p>
    <w:p w14:paraId="5579031D" w14:textId="3542B9A7" w:rsidR="00BB426F" w:rsidRPr="001058CB" w:rsidRDefault="006E66BB">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inorHAnsi" w:hAnsiTheme="minorHAnsi"/>
          <w:b/>
          <w:i/>
          <w:sz w:val="24"/>
          <w:szCs w:val="24"/>
        </w:rPr>
      </w:pPr>
      <w:r w:rsidRPr="0005451D">
        <w:rPr>
          <w:rFonts w:asciiTheme="minorHAnsi" w:hAnsiTheme="minorHAnsi"/>
          <w:i/>
          <w:sz w:val="24"/>
          <w:szCs w:val="24"/>
        </w:rPr>
        <w:t>*</w:t>
      </w:r>
      <w:r w:rsidR="00680263" w:rsidRPr="001058CB">
        <w:rPr>
          <w:rFonts w:asciiTheme="minorHAnsi" w:hAnsiTheme="minorHAnsi"/>
          <w:b/>
          <w:i/>
          <w:sz w:val="24"/>
          <w:szCs w:val="24"/>
        </w:rPr>
        <w:t>Rules and exceptions are up to the discretion of the Lassonde Entrepreneur Institute and Utah Ent</w:t>
      </w:r>
      <w:r w:rsidR="00BB426F" w:rsidRPr="001058CB">
        <w:rPr>
          <w:rFonts w:asciiTheme="minorHAnsi" w:hAnsiTheme="minorHAnsi"/>
          <w:b/>
          <w:i/>
          <w:sz w:val="24"/>
          <w:szCs w:val="24"/>
        </w:rPr>
        <w:t>repreneur Series Representatives.</w:t>
      </w:r>
      <w:r w:rsidR="0016190C" w:rsidRPr="001058CB">
        <w:rPr>
          <w:rFonts w:asciiTheme="minorHAnsi" w:hAnsiTheme="minorHAnsi"/>
          <w:b/>
          <w:i/>
          <w:sz w:val="24"/>
          <w:szCs w:val="24"/>
        </w:rPr>
        <w:t xml:space="preserve"> </w:t>
      </w:r>
      <w:r w:rsidR="00BB426F" w:rsidRPr="001058CB">
        <w:rPr>
          <w:rFonts w:asciiTheme="minorHAnsi" w:hAnsiTheme="minorHAnsi"/>
          <w:b/>
          <w:i/>
          <w:sz w:val="24"/>
          <w:szCs w:val="24"/>
        </w:rPr>
        <w:t>Direct any questions about eligibility to the UES chair, Brody King (</w:t>
      </w:r>
      <w:hyperlink r:id="rId11" w:history="1">
        <w:r w:rsidR="00AE5790" w:rsidRPr="00DD11B4">
          <w:rPr>
            <w:rStyle w:val="Hyperlink"/>
            <w:rFonts w:asciiTheme="minorHAnsi" w:hAnsiTheme="minorHAnsi"/>
            <w:sz w:val="24"/>
            <w:szCs w:val="24"/>
          </w:rPr>
          <w:t>Brody.king@utah.edu</w:t>
        </w:r>
      </w:hyperlink>
      <w:r w:rsidR="00BB426F" w:rsidRPr="001058CB">
        <w:rPr>
          <w:rFonts w:asciiTheme="minorHAnsi" w:hAnsiTheme="minorHAnsi"/>
          <w:b/>
          <w:i/>
          <w:sz w:val="24"/>
          <w:szCs w:val="24"/>
        </w:rPr>
        <w:t>)</w:t>
      </w:r>
      <w:r w:rsidR="0016190C" w:rsidRPr="001058CB">
        <w:rPr>
          <w:rFonts w:asciiTheme="minorHAnsi" w:hAnsiTheme="minorHAnsi"/>
          <w:b/>
          <w:i/>
          <w:sz w:val="24"/>
          <w:szCs w:val="24"/>
        </w:rPr>
        <w:t>.</w:t>
      </w:r>
    </w:p>
    <w:p w14:paraId="288B715E" w14:textId="00CA6F8C" w:rsidR="00BB426F" w:rsidRPr="001058CB" w:rsidRDefault="00BB426F">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inorHAnsi" w:hAnsiTheme="minorHAnsi"/>
          <w:b/>
          <w:sz w:val="24"/>
          <w:szCs w:val="24"/>
        </w:rPr>
      </w:pPr>
    </w:p>
    <w:p w14:paraId="52271461" w14:textId="77777777" w:rsidR="008D6C4E" w:rsidRPr="0005451D" w:rsidRDefault="006E66BB">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05451D">
        <w:rPr>
          <w:rFonts w:asciiTheme="minorHAnsi" w:hAnsiTheme="minorHAnsi"/>
          <w:sz w:val="24"/>
          <w:szCs w:val="24"/>
        </w:rPr>
        <w:t xml:space="preserve">An individual team may provide more than one </w:t>
      </w:r>
      <w:proofErr w:type="gramStart"/>
      <w:r w:rsidRPr="0005451D">
        <w:rPr>
          <w:rFonts w:asciiTheme="minorHAnsi" w:hAnsiTheme="minorHAnsi"/>
          <w:sz w:val="24"/>
          <w:szCs w:val="24"/>
        </w:rPr>
        <w:t>entry,</w:t>
      </w:r>
      <w:proofErr w:type="gramEnd"/>
      <w:r w:rsidRPr="0005451D">
        <w:rPr>
          <w:rFonts w:asciiTheme="minorHAnsi" w:hAnsiTheme="minorHAnsi"/>
          <w:sz w:val="24"/>
          <w:szCs w:val="24"/>
        </w:rPr>
        <w:t xml:space="preserve"> however, each executive summary must be registered separately.</w:t>
      </w:r>
    </w:p>
    <w:p w14:paraId="6EACA95E" w14:textId="546F2BA7" w:rsidR="00A35000" w:rsidRPr="0005451D" w:rsidRDefault="006E66BB" w:rsidP="00D50E9B">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hAnsiTheme="minorHAnsi"/>
          <w:color w:val="auto"/>
        </w:rPr>
      </w:pPr>
      <w:bookmarkStart w:id="2" w:name="h.3znysh7" w:colFirst="0" w:colLast="0"/>
      <w:bookmarkEnd w:id="2"/>
      <w:r w:rsidRPr="0005451D">
        <w:rPr>
          <w:rFonts w:asciiTheme="minorHAnsi" w:hAnsiTheme="minorHAnsi"/>
          <w:color w:val="auto"/>
          <w:sz w:val="50"/>
          <w:szCs w:val="50"/>
        </w:rPr>
        <w:lastRenderedPageBreak/>
        <w:t>The Competition Process</w:t>
      </w:r>
    </w:p>
    <w:p w14:paraId="08AAB616" w14:textId="77777777" w:rsidR="00E96E17" w:rsidRPr="0005451D" w:rsidRDefault="00E96E17" w:rsidP="00E96E17">
      <w:pPr>
        <w:pStyle w:val="Heading1"/>
        <w:spacing w:before="0" w:after="200" w:line="240" w:lineRule="auto"/>
        <w:rPr>
          <w:rFonts w:asciiTheme="minorHAnsi" w:eastAsia="Calibri" w:hAnsiTheme="minorHAnsi" w:cs="Calibri"/>
          <w:color w:val="auto"/>
          <w:sz w:val="36"/>
          <w:szCs w:val="36"/>
        </w:rPr>
      </w:pPr>
    </w:p>
    <w:p w14:paraId="2ED12382" w14:textId="26C05E1C" w:rsidR="008D6C4E" w:rsidRPr="0005451D" w:rsidRDefault="00C638C6" w:rsidP="00E96E17">
      <w:pPr>
        <w:pStyle w:val="Heading1"/>
        <w:spacing w:before="0" w:after="200" w:line="240" w:lineRule="auto"/>
        <w:rPr>
          <w:rFonts w:asciiTheme="minorHAnsi" w:hAnsiTheme="minorHAnsi"/>
          <w:color w:val="B52730"/>
          <w:sz w:val="52"/>
          <w:szCs w:val="52"/>
        </w:rPr>
      </w:pPr>
      <w:r w:rsidRPr="0005451D">
        <w:rPr>
          <w:rFonts w:asciiTheme="minorHAnsi" w:eastAsia="Calibri" w:hAnsiTheme="minorHAnsi" w:cs="Calibri"/>
          <w:color w:val="B52730"/>
          <w:sz w:val="52"/>
          <w:szCs w:val="52"/>
        </w:rPr>
        <w:t>Round 1</w:t>
      </w:r>
      <w:r w:rsidR="006E66BB" w:rsidRPr="0005451D">
        <w:rPr>
          <w:rFonts w:asciiTheme="minorHAnsi" w:eastAsia="Calibri" w:hAnsiTheme="minorHAnsi" w:cs="Calibri"/>
          <w:color w:val="B52730"/>
          <w:sz w:val="52"/>
          <w:szCs w:val="52"/>
        </w:rPr>
        <w:t xml:space="preserve">: </w:t>
      </w:r>
      <w:r w:rsidR="00A35000" w:rsidRPr="0005451D">
        <w:rPr>
          <w:rFonts w:asciiTheme="minorHAnsi" w:eastAsia="Calibri" w:hAnsiTheme="minorHAnsi" w:cs="Calibri"/>
          <w:color w:val="B52730"/>
          <w:sz w:val="52"/>
          <w:szCs w:val="52"/>
        </w:rPr>
        <w:t>Executive Summary</w:t>
      </w:r>
    </w:p>
    <w:p w14:paraId="10813A1B" w14:textId="67F896CB" w:rsidR="00477C5F" w:rsidRPr="0005451D" w:rsidRDefault="006E66BB">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inorHAnsi" w:hAnsiTheme="minorHAnsi"/>
        </w:rPr>
      </w:pPr>
      <w:r w:rsidRPr="0005451D">
        <w:rPr>
          <w:rFonts w:asciiTheme="minorHAnsi" w:hAnsiTheme="minorHAnsi"/>
          <w:sz w:val="24"/>
          <w:szCs w:val="24"/>
        </w:rPr>
        <w:t>Round one is open to all participants</w:t>
      </w:r>
      <w:r w:rsidR="00E96E17" w:rsidRPr="0005451D">
        <w:rPr>
          <w:rFonts w:asciiTheme="minorHAnsi" w:hAnsiTheme="minorHAnsi"/>
          <w:sz w:val="24"/>
          <w:szCs w:val="24"/>
        </w:rPr>
        <w:t xml:space="preserve"> that meet eligibility requirements</w:t>
      </w:r>
      <w:r w:rsidRPr="0005451D">
        <w:rPr>
          <w:rFonts w:asciiTheme="minorHAnsi" w:hAnsiTheme="minorHAnsi"/>
          <w:sz w:val="24"/>
          <w:szCs w:val="24"/>
        </w:rPr>
        <w:t xml:space="preserve">. To compete, </w:t>
      </w:r>
      <w:r w:rsidRPr="0005451D">
        <w:rPr>
          <w:rFonts w:asciiTheme="minorHAnsi" w:hAnsiTheme="minorHAnsi"/>
          <w:b/>
          <w:sz w:val="24"/>
          <w:szCs w:val="24"/>
        </w:rPr>
        <w:t>teams must register online</w:t>
      </w:r>
      <w:r w:rsidR="00E96E17" w:rsidRPr="0005451D">
        <w:rPr>
          <w:rFonts w:asciiTheme="minorHAnsi" w:hAnsiTheme="minorHAnsi"/>
          <w:b/>
          <w:sz w:val="24"/>
          <w:szCs w:val="24"/>
        </w:rPr>
        <w:t xml:space="preserve"> and submit their executive summary</w:t>
      </w:r>
      <w:r w:rsidR="00553583" w:rsidRPr="0005451D">
        <w:rPr>
          <w:rFonts w:asciiTheme="minorHAnsi" w:hAnsiTheme="minorHAnsi"/>
          <w:b/>
          <w:sz w:val="24"/>
          <w:szCs w:val="24"/>
        </w:rPr>
        <w:t xml:space="preserve"> PDF</w:t>
      </w:r>
      <w:r w:rsidRPr="0005451D">
        <w:rPr>
          <w:rFonts w:asciiTheme="minorHAnsi" w:hAnsiTheme="minorHAnsi"/>
          <w:b/>
          <w:sz w:val="24"/>
          <w:szCs w:val="24"/>
        </w:rPr>
        <w:t xml:space="preserve"> at </w:t>
      </w:r>
      <w:hyperlink r:id="rId12">
        <w:r w:rsidRPr="0005451D">
          <w:rPr>
            <w:rFonts w:asciiTheme="minorHAnsi" w:hAnsiTheme="minorHAnsi"/>
            <w:b/>
            <w:color w:val="1155CC"/>
            <w:sz w:val="24"/>
            <w:szCs w:val="24"/>
            <w:u w:val="single"/>
          </w:rPr>
          <w:t>lassonde.utah.edu/</w:t>
        </w:r>
        <w:proofErr w:type="spellStart"/>
        <w:r w:rsidRPr="0005451D">
          <w:rPr>
            <w:rFonts w:asciiTheme="minorHAnsi" w:hAnsiTheme="minorHAnsi"/>
            <w:b/>
            <w:color w:val="1155CC"/>
            <w:sz w:val="24"/>
            <w:szCs w:val="24"/>
            <w:u w:val="single"/>
          </w:rPr>
          <w:t>uec</w:t>
        </w:r>
        <w:proofErr w:type="spellEnd"/>
      </w:hyperlink>
      <w:r w:rsidRPr="0005451D">
        <w:rPr>
          <w:rFonts w:asciiTheme="minorHAnsi" w:hAnsiTheme="minorHAnsi"/>
          <w:b/>
          <w:sz w:val="24"/>
          <w:szCs w:val="24"/>
        </w:rPr>
        <w:t xml:space="preserve"> by </w:t>
      </w:r>
      <w:r w:rsidR="00577071" w:rsidRPr="0005451D">
        <w:rPr>
          <w:rFonts w:asciiTheme="minorHAnsi" w:eastAsia="Arial" w:hAnsiTheme="minorHAnsi" w:cs="Arial"/>
          <w:b/>
          <w:color w:val="222222"/>
          <w:sz w:val="24"/>
          <w:szCs w:val="24"/>
          <w:highlight w:val="white"/>
        </w:rPr>
        <w:t>Thursday, Feb</w:t>
      </w:r>
      <w:r w:rsidR="007D6DD9" w:rsidRPr="0005451D">
        <w:rPr>
          <w:rFonts w:asciiTheme="minorHAnsi" w:eastAsia="Arial" w:hAnsiTheme="minorHAnsi" w:cs="Arial"/>
          <w:b/>
          <w:color w:val="222222"/>
          <w:sz w:val="24"/>
          <w:szCs w:val="24"/>
          <w:highlight w:val="white"/>
        </w:rPr>
        <w:t>ruary 15</w:t>
      </w:r>
      <w:r w:rsidR="00577071" w:rsidRPr="0005451D">
        <w:rPr>
          <w:rFonts w:asciiTheme="minorHAnsi" w:eastAsia="Arial" w:hAnsiTheme="minorHAnsi" w:cs="Arial"/>
          <w:b/>
          <w:color w:val="222222"/>
          <w:sz w:val="24"/>
          <w:szCs w:val="24"/>
          <w:highlight w:val="white"/>
        </w:rPr>
        <w:t>, 2018</w:t>
      </w:r>
      <w:r w:rsidR="00E96E17" w:rsidRPr="0005451D">
        <w:rPr>
          <w:rFonts w:asciiTheme="minorHAnsi" w:hAnsiTheme="minorHAnsi"/>
          <w:b/>
          <w:sz w:val="24"/>
          <w:szCs w:val="24"/>
        </w:rPr>
        <w:t xml:space="preserve"> at 12</w:t>
      </w:r>
      <w:r w:rsidRPr="0005451D">
        <w:rPr>
          <w:rFonts w:asciiTheme="minorHAnsi" w:hAnsiTheme="minorHAnsi"/>
          <w:b/>
          <w:sz w:val="24"/>
          <w:szCs w:val="24"/>
        </w:rPr>
        <w:t xml:space="preserve"> PM</w:t>
      </w:r>
      <w:r w:rsidR="0016190C" w:rsidRPr="0005451D">
        <w:rPr>
          <w:rFonts w:asciiTheme="minorHAnsi" w:hAnsiTheme="minorHAnsi"/>
          <w:b/>
          <w:sz w:val="24"/>
          <w:szCs w:val="24"/>
        </w:rPr>
        <w:t xml:space="preserve"> (noon)</w:t>
      </w:r>
      <w:r w:rsidRPr="0005451D">
        <w:rPr>
          <w:rFonts w:asciiTheme="minorHAnsi" w:hAnsiTheme="minorHAnsi"/>
          <w:sz w:val="24"/>
          <w:szCs w:val="24"/>
        </w:rPr>
        <w:t>. Be prepared to list the team's primary contact name, phone number, e-mail address, school, and student ID number, as well as the names of other team members. There is no registration fee.</w:t>
      </w:r>
      <w:bookmarkStart w:id="3" w:name="h.v0n0qewgkmuu" w:colFirst="0" w:colLast="0"/>
      <w:bookmarkEnd w:id="3"/>
      <w:r w:rsidR="00477C5F" w:rsidRPr="0005451D">
        <w:rPr>
          <w:rFonts w:asciiTheme="minorHAnsi" w:hAnsiTheme="minorHAnsi"/>
        </w:rPr>
        <w:t xml:space="preserve"> </w:t>
      </w:r>
    </w:p>
    <w:p w14:paraId="6A61CB51" w14:textId="77777777" w:rsidR="00E96E17" w:rsidRPr="0005451D" w:rsidRDefault="00E96E1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inorHAnsi" w:hAnsiTheme="minorHAnsi"/>
        </w:rPr>
      </w:pPr>
    </w:p>
    <w:p w14:paraId="09049384" w14:textId="00958EC3" w:rsidR="008D6C4E" w:rsidRPr="0005451D" w:rsidRDefault="006E66BB">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inorHAnsi" w:hAnsiTheme="minorHAnsi"/>
          <w:sz w:val="24"/>
          <w:szCs w:val="24"/>
        </w:rPr>
      </w:pPr>
      <w:r w:rsidRPr="0005451D">
        <w:rPr>
          <w:rFonts w:asciiTheme="minorHAnsi" w:hAnsiTheme="minorHAnsi"/>
          <w:sz w:val="24"/>
          <w:szCs w:val="24"/>
        </w:rPr>
        <w:t>Teams entering the competition must create and submit an executive summary detailing their business idea. The executive summary</w:t>
      </w:r>
      <w:r w:rsidR="00553583" w:rsidRPr="0005451D">
        <w:rPr>
          <w:rFonts w:asciiTheme="minorHAnsi" w:hAnsiTheme="minorHAnsi"/>
          <w:sz w:val="24"/>
          <w:szCs w:val="24"/>
        </w:rPr>
        <w:t xml:space="preserve"> </w:t>
      </w:r>
      <w:r w:rsidRPr="0005451D">
        <w:rPr>
          <w:rFonts w:asciiTheme="minorHAnsi" w:hAnsiTheme="minorHAnsi"/>
          <w:sz w:val="24"/>
          <w:szCs w:val="24"/>
        </w:rPr>
        <w:t xml:space="preserve">must be received via </w:t>
      </w:r>
      <w:hyperlink r:id="rId13">
        <w:r w:rsidRPr="0005451D">
          <w:rPr>
            <w:rFonts w:asciiTheme="minorHAnsi" w:hAnsiTheme="minorHAnsi"/>
            <w:b/>
            <w:color w:val="1155CC"/>
            <w:sz w:val="24"/>
            <w:szCs w:val="24"/>
            <w:u w:val="single"/>
          </w:rPr>
          <w:t>lassonde.utah.edu/uec</w:t>
        </w:r>
      </w:hyperlink>
      <w:r w:rsidRPr="0005451D">
        <w:rPr>
          <w:rFonts w:asciiTheme="minorHAnsi" w:hAnsiTheme="minorHAnsi"/>
        </w:rPr>
        <w:t xml:space="preserve"> by</w:t>
      </w:r>
      <w:r w:rsidRPr="0005451D">
        <w:rPr>
          <w:rFonts w:asciiTheme="minorHAnsi" w:hAnsiTheme="minorHAnsi"/>
          <w:sz w:val="24"/>
          <w:szCs w:val="24"/>
        </w:rPr>
        <w:t xml:space="preserve"> </w:t>
      </w:r>
      <w:r w:rsidR="0021703B" w:rsidRPr="0005451D">
        <w:rPr>
          <w:rFonts w:asciiTheme="minorHAnsi" w:eastAsia="Arial" w:hAnsiTheme="minorHAnsi" w:cs="Arial"/>
          <w:b/>
          <w:color w:val="222222"/>
          <w:sz w:val="24"/>
          <w:szCs w:val="24"/>
          <w:highlight w:val="white"/>
        </w:rPr>
        <w:t>Thursday, February 15</w:t>
      </w:r>
      <w:r w:rsidR="00577071" w:rsidRPr="0005451D">
        <w:rPr>
          <w:rFonts w:asciiTheme="minorHAnsi" w:eastAsia="Arial" w:hAnsiTheme="minorHAnsi" w:cs="Arial"/>
          <w:b/>
          <w:color w:val="222222"/>
          <w:sz w:val="24"/>
          <w:szCs w:val="24"/>
          <w:highlight w:val="white"/>
        </w:rPr>
        <w:t>, 2018</w:t>
      </w:r>
      <w:r w:rsidR="0016190C" w:rsidRPr="0005451D">
        <w:rPr>
          <w:rFonts w:asciiTheme="minorHAnsi" w:hAnsiTheme="minorHAnsi"/>
          <w:b/>
          <w:sz w:val="24"/>
          <w:szCs w:val="24"/>
        </w:rPr>
        <w:t xml:space="preserve"> at 12</w:t>
      </w:r>
      <w:r w:rsidR="00577071" w:rsidRPr="0005451D">
        <w:rPr>
          <w:rFonts w:asciiTheme="minorHAnsi" w:hAnsiTheme="minorHAnsi"/>
          <w:b/>
          <w:sz w:val="24"/>
          <w:szCs w:val="24"/>
        </w:rPr>
        <w:t xml:space="preserve"> PM</w:t>
      </w:r>
      <w:r w:rsidR="0016190C" w:rsidRPr="0005451D">
        <w:rPr>
          <w:rFonts w:asciiTheme="minorHAnsi" w:hAnsiTheme="minorHAnsi"/>
          <w:b/>
          <w:sz w:val="24"/>
          <w:szCs w:val="24"/>
        </w:rPr>
        <w:t xml:space="preserve"> (noon)</w:t>
      </w:r>
      <w:r w:rsidRPr="0005451D">
        <w:rPr>
          <w:rFonts w:asciiTheme="minorHAnsi" w:hAnsiTheme="minorHAnsi"/>
          <w:sz w:val="24"/>
          <w:szCs w:val="24"/>
        </w:rPr>
        <w:t>. D</w:t>
      </w:r>
      <w:r w:rsidR="00577071" w:rsidRPr="0005451D">
        <w:rPr>
          <w:rFonts w:asciiTheme="minorHAnsi" w:hAnsiTheme="minorHAnsi"/>
          <w:sz w:val="24"/>
          <w:szCs w:val="24"/>
        </w:rPr>
        <w:t xml:space="preserve">eadlines are strictly enforced, including teams who automatically qualified </w:t>
      </w:r>
      <w:r w:rsidR="0021703B" w:rsidRPr="0005451D">
        <w:rPr>
          <w:rFonts w:asciiTheme="minorHAnsi" w:hAnsiTheme="minorHAnsi"/>
          <w:sz w:val="24"/>
          <w:szCs w:val="24"/>
        </w:rPr>
        <w:t xml:space="preserve">into the top 20 </w:t>
      </w:r>
      <w:r w:rsidR="00577071" w:rsidRPr="0005451D">
        <w:rPr>
          <w:rFonts w:asciiTheme="minorHAnsi" w:hAnsiTheme="minorHAnsi"/>
          <w:sz w:val="24"/>
          <w:szCs w:val="24"/>
        </w:rPr>
        <w:t>for winning their</w:t>
      </w:r>
      <w:r w:rsidR="0021703B" w:rsidRPr="0005451D">
        <w:rPr>
          <w:rFonts w:asciiTheme="minorHAnsi" w:hAnsiTheme="minorHAnsi"/>
          <w:sz w:val="24"/>
          <w:szCs w:val="24"/>
        </w:rPr>
        <w:t xml:space="preserve"> school’s Opportunity Quest competition</w:t>
      </w:r>
      <w:r w:rsidR="00577071" w:rsidRPr="0005451D">
        <w:rPr>
          <w:rFonts w:asciiTheme="minorHAnsi" w:hAnsiTheme="minorHAnsi"/>
          <w:sz w:val="24"/>
          <w:szCs w:val="24"/>
        </w:rPr>
        <w:t xml:space="preserve">. </w:t>
      </w:r>
      <w:r w:rsidR="0016190C" w:rsidRPr="0005451D">
        <w:rPr>
          <w:rFonts w:asciiTheme="minorHAnsi" w:hAnsiTheme="minorHAnsi"/>
          <w:sz w:val="24"/>
          <w:szCs w:val="24"/>
        </w:rPr>
        <w:t xml:space="preserve">We do, however, understand there can be technical issues associated with submitting through the </w:t>
      </w:r>
      <w:r w:rsidR="00C638C6" w:rsidRPr="0005451D">
        <w:rPr>
          <w:rFonts w:asciiTheme="minorHAnsi" w:hAnsiTheme="minorHAnsi"/>
          <w:sz w:val="24"/>
          <w:szCs w:val="24"/>
        </w:rPr>
        <w:t>competition</w:t>
      </w:r>
      <w:r w:rsidR="0016190C" w:rsidRPr="0005451D">
        <w:rPr>
          <w:rFonts w:asciiTheme="minorHAnsi" w:hAnsiTheme="minorHAnsi"/>
          <w:sz w:val="24"/>
          <w:szCs w:val="24"/>
        </w:rPr>
        <w:t xml:space="preserve"> software. If you have any issues with your submission, contact Brody King (</w:t>
      </w:r>
      <w:hyperlink r:id="rId14" w:history="1">
        <w:r w:rsidR="00AE5790" w:rsidRPr="00DD11B4">
          <w:rPr>
            <w:rStyle w:val="Hyperlink"/>
            <w:rFonts w:asciiTheme="minorHAnsi" w:hAnsiTheme="minorHAnsi"/>
            <w:sz w:val="24"/>
            <w:szCs w:val="24"/>
          </w:rPr>
          <w:t>Brody.king@utah.edu</w:t>
        </w:r>
      </w:hyperlink>
      <w:r w:rsidR="0016190C" w:rsidRPr="0005451D">
        <w:rPr>
          <w:rFonts w:asciiTheme="minorHAnsi" w:hAnsiTheme="minorHAnsi"/>
          <w:sz w:val="24"/>
          <w:szCs w:val="24"/>
        </w:rPr>
        <w:t xml:space="preserve">). </w:t>
      </w:r>
      <w:r w:rsidR="00577071" w:rsidRPr="0005451D">
        <w:rPr>
          <w:rFonts w:asciiTheme="minorHAnsi" w:hAnsiTheme="minorHAnsi"/>
          <w:sz w:val="24"/>
          <w:szCs w:val="24"/>
        </w:rPr>
        <w:t>11 of the top 20 teams will automatically qualify based on winning their school’s respective</w:t>
      </w:r>
      <w:r w:rsidR="00875B81" w:rsidRPr="0005451D">
        <w:rPr>
          <w:rFonts w:asciiTheme="minorHAnsi" w:hAnsiTheme="minorHAnsi"/>
          <w:sz w:val="24"/>
          <w:szCs w:val="24"/>
        </w:rPr>
        <w:t xml:space="preserve"> Opportunity Quest competitions, and the remaining 9 teams will be selected based on the </w:t>
      </w:r>
      <w:r w:rsidR="0016190C" w:rsidRPr="0005451D">
        <w:rPr>
          <w:rFonts w:asciiTheme="minorHAnsi" w:hAnsiTheme="minorHAnsi"/>
          <w:sz w:val="24"/>
          <w:szCs w:val="24"/>
        </w:rPr>
        <w:t xml:space="preserve">merit of their executive summary </w:t>
      </w:r>
      <w:r w:rsidR="0021703B" w:rsidRPr="0005451D">
        <w:rPr>
          <w:rFonts w:asciiTheme="minorHAnsi" w:hAnsiTheme="minorHAnsi"/>
          <w:sz w:val="24"/>
          <w:szCs w:val="24"/>
        </w:rPr>
        <w:t>submission</w:t>
      </w:r>
      <w:r w:rsidR="00875B81" w:rsidRPr="0005451D">
        <w:rPr>
          <w:rFonts w:asciiTheme="minorHAnsi" w:hAnsiTheme="minorHAnsi"/>
          <w:sz w:val="24"/>
          <w:szCs w:val="24"/>
        </w:rPr>
        <w:t>.</w:t>
      </w:r>
      <w:r w:rsidR="00577071" w:rsidRPr="0005451D">
        <w:rPr>
          <w:rFonts w:asciiTheme="minorHAnsi" w:hAnsiTheme="minorHAnsi"/>
          <w:sz w:val="24"/>
          <w:szCs w:val="24"/>
        </w:rPr>
        <w:t xml:space="preserve"> </w:t>
      </w:r>
      <w:r w:rsidR="00875B81" w:rsidRPr="0005451D">
        <w:rPr>
          <w:rFonts w:asciiTheme="minorHAnsi" w:hAnsiTheme="minorHAnsi"/>
          <w:sz w:val="24"/>
          <w:szCs w:val="24"/>
        </w:rPr>
        <w:t>The top 20 will be</w:t>
      </w:r>
      <w:r w:rsidR="00C638C6" w:rsidRPr="0005451D">
        <w:rPr>
          <w:rFonts w:asciiTheme="minorHAnsi" w:hAnsiTheme="minorHAnsi"/>
          <w:sz w:val="24"/>
          <w:szCs w:val="24"/>
        </w:rPr>
        <w:t xml:space="preserve"> announced on </w:t>
      </w:r>
      <w:r w:rsidR="0021703B" w:rsidRPr="0005451D">
        <w:rPr>
          <w:rFonts w:asciiTheme="minorHAnsi" w:eastAsia="Arial" w:hAnsiTheme="minorHAnsi" w:cs="Arial"/>
          <w:b/>
          <w:color w:val="222222"/>
          <w:sz w:val="24"/>
          <w:szCs w:val="24"/>
          <w:highlight w:val="white"/>
        </w:rPr>
        <w:t>Wednesday, February 28</w:t>
      </w:r>
      <w:r w:rsidR="00875B81" w:rsidRPr="0005451D">
        <w:rPr>
          <w:rFonts w:asciiTheme="minorHAnsi" w:eastAsia="Arial" w:hAnsiTheme="minorHAnsi" w:cs="Arial"/>
          <w:b/>
          <w:color w:val="222222"/>
          <w:sz w:val="24"/>
          <w:szCs w:val="24"/>
          <w:highlight w:val="white"/>
        </w:rPr>
        <w:t>, 2018</w:t>
      </w:r>
      <w:r w:rsidRPr="0005451D">
        <w:rPr>
          <w:rFonts w:asciiTheme="minorHAnsi" w:hAnsiTheme="minorHAnsi"/>
          <w:sz w:val="24"/>
          <w:szCs w:val="24"/>
        </w:rPr>
        <w:t xml:space="preserve">. The top 20 teams will be invited to participate in </w:t>
      </w:r>
      <w:r w:rsidR="00C638C6" w:rsidRPr="0005451D">
        <w:rPr>
          <w:rFonts w:asciiTheme="minorHAnsi" w:hAnsiTheme="minorHAnsi"/>
          <w:sz w:val="24"/>
          <w:szCs w:val="24"/>
        </w:rPr>
        <w:t xml:space="preserve">rounds II and III of the Utah Entrepreneur Challenge and </w:t>
      </w:r>
      <w:r w:rsidRPr="0005451D">
        <w:rPr>
          <w:rFonts w:asciiTheme="minorHAnsi" w:hAnsiTheme="minorHAnsi"/>
          <w:sz w:val="24"/>
          <w:szCs w:val="24"/>
        </w:rPr>
        <w:t>will receive a $500 prize.</w:t>
      </w:r>
    </w:p>
    <w:p w14:paraId="6828642F" w14:textId="77777777" w:rsidR="00E16864" w:rsidRPr="0005451D" w:rsidRDefault="00E1686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inorHAnsi" w:hAnsiTheme="minorHAnsi"/>
          <w:sz w:val="24"/>
          <w:szCs w:val="24"/>
        </w:rPr>
      </w:pPr>
    </w:p>
    <w:p w14:paraId="424AE145" w14:textId="75520E39" w:rsidR="00E16864" w:rsidRPr="0005451D" w:rsidRDefault="00E16864" w:rsidP="00E1686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center"/>
        <w:rPr>
          <w:rFonts w:asciiTheme="minorHAnsi" w:hAnsiTheme="minorHAnsi"/>
          <w:b/>
          <w:i/>
          <w:sz w:val="24"/>
          <w:szCs w:val="24"/>
        </w:rPr>
      </w:pPr>
      <w:r w:rsidRPr="0005451D">
        <w:rPr>
          <w:rFonts w:asciiTheme="minorHAnsi" w:hAnsiTheme="minorHAnsi"/>
          <w:b/>
          <w:i/>
          <w:sz w:val="24"/>
          <w:szCs w:val="24"/>
        </w:rPr>
        <w:t>Executive Summary</w:t>
      </w:r>
      <w:r w:rsidR="00DB7C02" w:rsidRPr="0005451D">
        <w:rPr>
          <w:rFonts w:asciiTheme="minorHAnsi" w:hAnsiTheme="minorHAnsi"/>
          <w:b/>
          <w:i/>
          <w:sz w:val="24"/>
          <w:szCs w:val="24"/>
        </w:rPr>
        <w:t xml:space="preserve"> Guidelines &amp;</w:t>
      </w:r>
      <w:r w:rsidRPr="0005451D">
        <w:rPr>
          <w:rFonts w:asciiTheme="minorHAnsi" w:hAnsiTheme="minorHAnsi"/>
          <w:b/>
          <w:i/>
          <w:sz w:val="24"/>
          <w:szCs w:val="24"/>
        </w:rPr>
        <w:t xml:space="preserve"> Requirements:</w:t>
      </w:r>
      <w:r w:rsidR="00553583" w:rsidRPr="0005451D">
        <w:rPr>
          <w:rFonts w:asciiTheme="minorHAnsi" w:hAnsiTheme="minorHAnsi"/>
          <w:b/>
          <w:i/>
          <w:sz w:val="24"/>
          <w:szCs w:val="24"/>
        </w:rPr>
        <w:t xml:space="preserve"> </w:t>
      </w:r>
    </w:p>
    <w:p w14:paraId="1B563479" w14:textId="77777777" w:rsidR="00E16864" w:rsidRPr="0005451D" w:rsidRDefault="00E16864" w:rsidP="00E16864">
      <w:pPr>
        <w:pStyle w:val="Normal1"/>
        <w:rPr>
          <w:rFonts w:asciiTheme="minorHAnsi" w:hAnsiTheme="minorHAnsi"/>
        </w:rPr>
      </w:pPr>
      <w:r w:rsidRPr="0005451D">
        <w:rPr>
          <w:rFonts w:asciiTheme="minorHAnsi" w:hAnsiTheme="minorHAnsi"/>
          <w:sz w:val="24"/>
          <w:szCs w:val="24"/>
        </w:rPr>
        <w:t>The executive summary is a brief document that outlines the fundamental problem and solutions your business is addressing. The purpose of the document is to convince the reader that the business is viable and could operate in the real world. It includes the most interesting and important aspects of the business.</w:t>
      </w:r>
    </w:p>
    <w:p w14:paraId="5527D980" w14:textId="2A89262E" w:rsidR="00E16864" w:rsidRPr="0005451D" w:rsidRDefault="00E16864" w:rsidP="00E1686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rPr>
      </w:pPr>
      <w:r w:rsidRPr="0005451D">
        <w:rPr>
          <w:rFonts w:asciiTheme="minorHAnsi" w:hAnsiTheme="minorHAnsi"/>
          <w:sz w:val="24"/>
          <w:szCs w:val="24"/>
        </w:rPr>
        <w:t xml:space="preserve">The executive summary </w:t>
      </w:r>
      <w:r w:rsidRPr="0005451D">
        <w:rPr>
          <w:rFonts w:asciiTheme="minorHAnsi" w:hAnsiTheme="minorHAnsi"/>
          <w:b/>
          <w:sz w:val="24"/>
          <w:szCs w:val="24"/>
          <w:u w:val="single"/>
        </w:rPr>
        <w:t>should be no longer than 3 pages (not including the coversheet)</w:t>
      </w:r>
      <w:r w:rsidRPr="0005451D">
        <w:rPr>
          <w:rFonts w:asciiTheme="minorHAnsi" w:hAnsiTheme="minorHAnsi"/>
          <w:b/>
          <w:sz w:val="24"/>
          <w:szCs w:val="24"/>
        </w:rPr>
        <w:t>.</w:t>
      </w:r>
      <w:r w:rsidRPr="0005451D">
        <w:rPr>
          <w:rFonts w:asciiTheme="minorHAnsi" w:hAnsiTheme="minorHAnsi"/>
          <w:sz w:val="24"/>
          <w:szCs w:val="24"/>
        </w:rPr>
        <w:t xml:space="preserve"> The document must have </w:t>
      </w:r>
      <w:r w:rsidRPr="0005451D">
        <w:rPr>
          <w:rFonts w:asciiTheme="minorHAnsi" w:hAnsiTheme="minorHAnsi"/>
          <w:b/>
          <w:sz w:val="24"/>
          <w:szCs w:val="24"/>
        </w:rPr>
        <w:t>one-inch margins</w:t>
      </w:r>
      <w:r w:rsidRPr="0005451D">
        <w:rPr>
          <w:rFonts w:asciiTheme="minorHAnsi" w:hAnsiTheme="minorHAnsi"/>
          <w:sz w:val="24"/>
          <w:szCs w:val="24"/>
        </w:rPr>
        <w:t xml:space="preserve"> and a </w:t>
      </w:r>
      <w:r w:rsidRPr="0005451D">
        <w:rPr>
          <w:rFonts w:asciiTheme="minorHAnsi" w:hAnsiTheme="minorHAnsi"/>
          <w:b/>
          <w:sz w:val="24"/>
          <w:szCs w:val="24"/>
        </w:rPr>
        <w:t>12-point font size</w:t>
      </w:r>
      <w:r w:rsidRPr="0005451D">
        <w:rPr>
          <w:rFonts w:asciiTheme="minorHAnsi" w:hAnsiTheme="minorHAnsi"/>
          <w:sz w:val="24"/>
          <w:szCs w:val="24"/>
        </w:rPr>
        <w:t xml:space="preserve">. All pages, except the cover page, should be numbered. </w:t>
      </w:r>
      <w:r w:rsidRPr="0005451D">
        <w:rPr>
          <w:rFonts w:asciiTheme="minorHAnsi" w:hAnsiTheme="minorHAnsi"/>
          <w:sz w:val="24"/>
          <w:szCs w:val="24"/>
          <w:u w:val="single"/>
        </w:rPr>
        <w:t>Compressed type is not permitted.</w:t>
      </w:r>
    </w:p>
    <w:p w14:paraId="74CFF1A4" w14:textId="77777777" w:rsidR="00E16864" w:rsidRPr="0005451D" w:rsidRDefault="00E16864" w:rsidP="00E1686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rPr>
      </w:pPr>
      <w:r w:rsidRPr="0005451D">
        <w:rPr>
          <w:rFonts w:asciiTheme="minorHAnsi" w:hAnsiTheme="minorHAnsi"/>
          <w:sz w:val="24"/>
          <w:szCs w:val="24"/>
        </w:rPr>
        <w:t xml:space="preserve"> </w:t>
      </w:r>
    </w:p>
    <w:p w14:paraId="6876213A" w14:textId="77777777" w:rsidR="00E16864" w:rsidRPr="0005451D" w:rsidRDefault="00E16864" w:rsidP="00E1686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rPr>
      </w:pPr>
      <w:r w:rsidRPr="0005451D">
        <w:rPr>
          <w:rFonts w:asciiTheme="minorHAnsi" w:hAnsiTheme="minorHAnsi"/>
          <w:b/>
          <w:sz w:val="24"/>
          <w:szCs w:val="24"/>
        </w:rPr>
        <w:t>Executive Summary</w:t>
      </w:r>
    </w:p>
    <w:p w14:paraId="16E5A9A1" w14:textId="77777777" w:rsidR="00E16864" w:rsidRPr="0005451D" w:rsidRDefault="00E16864" w:rsidP="00E1686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rPr>
      </w:pPr>
      <w:r w:rsidRPr="0005451D">
        <w:rPr>
          <w:rFonts w:asciiTheme="minorHAnsi" w:hAnsiTheme="minorHAnsi"/>
          <w:sz w:val="24"/>
          <w:szCs w:val="24"/>
        </w:rPr>
        <w:t>The executive summary should briefly describe:</w:t>
      </w:r>
    </w:p>
    <w:p w14:paraId="03A94D20" w14:textId="47C8E3A6" w:rsidR="00E16864" w:rsidRPr="0005451D" w:rsidRDefault="00E16864" w:rsidP="00E16864">
      <w:pPr>
        <w:pStyle w:val="Normal1"/>
        <w:widowControl w:val="0"/>
        <w:numPr>
          <w:ilvl w:val="0"/>
          <w:numId w:val="1"/>
        </w:numPr>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70" w:hanging="270"/>
        <w:contextualSpacing/>
        <w:rPr>
          <w:rFonts w:asciiTheme="minorHAnsi" w:hAnsiTheme="minorHAnsi"/>
          <w:sz w:val="24"/>
          <w:szCs w:val="24"/>
        </w:rPr>
      </w:pPr>
      <w:r w:rsidRPr="0005451D">
        <w:rPr>
          <w:rFonts w:asciiTheme="minorHAnsi" w:hAnsiTheme="minorHAnsi"/>
          <w:b/>
          <w:sz w:val="24"/>
          <w:szCs w:val="24"/>
        </w:rPr>
        <w:t>Company overview</w:t>
      </w:r>
      <w:r w:rsidR="00F808E1" w:rsidRPr="0005451D">
        <w:rPr>
          <w:rFonts w:asciiTheme="minorHAnsi" w:hAnsiTheme="minorHAnsi"/>
          <w:sz w:val="24"/>
          <w:szCs w:val="24"/>
        </w:rPr>
        <w:t>: product/service, pain point, customers, business strategy</w:t>
      </w:r>
      <w:r w:rsidR="001058CB">
        <w:rPr>
          <w:rFonts w:asciiTheme="minorHAnsi" w:hAnsiTheme="minorHAnsi"/>
          <w:sz w:val="24"/>
          <w:szCs w:val="24"/>
        </w:rPr>
        <w:t>.</w:t>
      </w:r>
    </w:p>
    <w:p w14:paraId="5806E665" w14:textId="7FD3BB36" w:rsidR="00E16864" w:rsidRPr="0005451D" w:rsidRDefault="00E16864" w:rsidP="00E16864">
      <w:pPr>
        <w:pStyle w:val="Normal1"/>
        <w:widowControl w:val="0"/>
        <w:numPr>
          <w:ilvl w:val="0"/>
          <w:numId w:val="11"/>
        </w:numPr>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70" w:hanging="270"/>
        <w:contextualSpacing/>
        <w:rPr>
          <w:rFonts w:asciiTheme="minorHAnsi" w:hAnsiTheme="minorHAnsi"/>
          <w:sz w:val="24"/>
          <w:szCs w:val="24"/>
        </w:rPr>
      </w:pPr>
      <w:r w:rsidRPr="0005451D">
        <w:rPr>
          <w:rFonts w:asciiTheme="minorHAnsi" w:hAnsiTheme="minorHAnsi"/>
          <w:b/>
          <w:sz w:val="24"/>
          <w:szCs w:val="24"/>
        </w:rPr>
        <w:t xml:space="preserve">Market </w:t>
      </w:r>
      <w:r w:rsidR="00F808E1" w:rsidRPr="0005451D">
        <w:rPr>
          <w:rFonts w:asciiTheme="minorHAnsi" w:hAnsiTheme="minorHAnsi"/>
          <w:b/>
          <w:sz w:val="24"/>
          <w:szCs w:val="24"/>
        </w:rPr>
        <w:t>Description:</w:t>
      </w:r>
      <w:r w:rsidR="00F808E1" w:rsidRPr="0005451D">
        <w:rPr>
          <w:rFonts w:asciiTheme="minorHAnsi" w:hAnsiTheme="minorHAnsi"/>
          <w:sz w:val="24"/>
          <w:szCs w:val="24"/>
        </w:rPr>
        <w:t xml:space="preserve"> market need, market size, growth rates and drivers, barriers to </w:t>
      </w:r>
      <w:r w:rsidR="00F808E1" w:rsidRPr="0005451D">
        <w:rPr>
          <w:rFonts w:asciiTheme="minorHAnsi" w:hAnsiTheme="minorHAnsi"/>
          <w:sz w:val="24"/>
          <w:szCs w:val="24"/>
        </w:rPr>
        <w:lastRenderedPageBreak/>
        <w:t xml:space="preserve">entry, competitors, </w:t>
      </w:r>
      <w:r w:rsidR="001058CB" w:rsidRPr="0005451D">
        <w:rPr>
          <w:rFonts w:asciiTheme="minorHAnsi" w:hAnsiTheme="minorHAnsi"/>
          <w:sz w:val="24"/>
          <w:szCs w:val="24"/>
        </w:rPr>
        <w:t>and competitive</w:t>
      </w:r>
      <w:r w:rsidR="00F808E1" w:rsidRPr="0005451D">
        <w:rPr>
          <w:rFonts w:asciiTheme="minorHAnsi" w:hAnsiTheme="minorHAnsi"/>
          <w:sz w:val="24"/>
          <w:szCs w:val="24"/>
        </w:rPr>
        <w:t xml:space="preserve"> advantages</w:t>
      </w:r>
      <w:r w:rsidR="001058CB">
        <w:rPr>
          <w:rFonts w:asciiTheme="minorHAnsi" w:hAnsiTheme="minorHAnsi"/>
          <w:sz w:val="24"/>
          <w:szCs w:val="24"/>
        </w:rPr>
        <w:t>.</w:t>
      </w:r>
    </w:p>
    <w:p w14:paraId="4C973174" w14:textId="1BB3FE9B" w:rsidR="00F808E1" w:rsidRPr="0005451D" w:rsidRDefault="00F808E1" w:rsidP="00E16864">
      <w:pPr>
        <w:pStyle w:val="Normal1"/>
        <w:widowControl w:val="0"/>
        <w:numPr>
          <w:ilvl w:val="0"/>
          <w:numId w:val="11"/>
        </w:numPr>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70" w:hanging="270"/>
        <w:contextualSpacing/>
        <w:rPr>
          <w:rFonts w:asciiTheme="minorHAnsi" w:hAnsiTheme="minorHAnsi"/>
          <w:sz w:val="24"/>
          <w:szCs w:val="24"/>
        </w:rPr>
      </w:pPr>
      <w:r w:rsidRPr="0005451D">
        <w:rPr>
          <w:rFonts w:asciiTheme="minorHAnsi" w:hAnsiTheme="minorHAnsi"/>
          <w:b/>
          <w:sz w:val="24"/>
          <w:szCs w:val="24"/>
        </w:rPr>
        <w:t>Product or Service:</w:t>
      </w:r>
      <w:r w:rsidRPr="0005451D">
        <w:rPr>
          <w:rFonts w:asciiTheme="minorHAnsi" w:hAnsiTheme="minorHAnsi"/>
          <w:sz w:val="24"/>
          <w:szCs w:val="24"/>
        </w:rPr>
        <w:t xml:space="preserve"> description, stage of development, market differentiation, price and cost, intellectual property</w:t>
      </w:r>
      <w:r w:rsidR="001058CB">
        <w:rPr>
          <w:rFonts w:asciiTheme="minorHAnsi" w:hAnsiTheme="minorHAnsi"/>
          <w:sz w:val="24"/>
          <w:szCs w:val="24"/>
        </w:rPr>
        <w:t>.</w:t>
      </w:r>
    </w:p>
    <w:p w14:paraId="48F3238A" w14:textId="77777777" w:rsidR="00F808E1" w:rsidRPr="0005451D" w:rsidRDefault="00F808E1" w:rsidP="00E16864">
      <w:pPr>
        <w:pStyle w:val="Normal1"/>
        <w:widowControl w:val="0"/>
        <w:numPr>
          <w:ilvl w:val="0"/>
          <w:numId w:val="11"/>
        </w:numPr>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70" w:hanging="270"/>
        <w:contextualSpacing/>
        <w:rPr>
          <w:rFonts w:asciiTheme="minorHAnsi" w:hAnsiTheme="minorHAnsi"/>
          <w:sz w:val="24"/>
          <w:szCs w:val="24"/>
        </w:rPr>
      </w:pPr>
      <w:r w:rsidRPr="0005451D">
        <w:rPr>
          <w:rFonts w:asciiTheme="minorHAnsi" w:hAnsiTheme="minorHAnsi"/>
          <w:b/>
          <w:sz w:val="24"/>
          <w:szCs w:val="24"/>
        </w:rPr>
        <w:t>Sales and Marketing Strategy:</w:t>
      </w:r>
      <w:r w:rsidRPr="0005451D">
        <w:rPr>
          <w:rFonts w:asciiTheme="minorHAnsi" w:hAnsiTheme="minorHAnsi"/>
          <w:sz w:val="24"/>
          <w:szCs w:val="24"/>
        </w:rPr>
        <w:t xml:space="preserve"> distribution channels, customer acquisition strategy, marketing plans, key partners/relationships. </w:t>
      </w:r>
    </w:p>
    <w:p w14:paraId="53A67975" w14:textId="486C8283" w:rsidR="00F808E1" w:rsidRPr="0005451D" w:rsidRDefault="00F808E1" w:rsidP="00E16864">
      <w:pPr>
        <w:pStyle w:val="Normal1"/>
        <w:widowControl w:val="0"/>
        <w:numPr>
          <w:ilvl w:val="0"/>
          <w:numId w:val="11"/>
        </w:numPr>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70" w:hanging="270"/>
        <w:contextualSpacing/>
        <w:rPr>
          <w:rFonts w:asciiTheme="minorHAnsi" w:hAnsiTheme="minorHAnsi"/>
          <w:sz w:val="24"/>
          <w:szCs w:val="24"/>
        </w:rPr>
      </w:pPr>
      <w:r w:rsidRPr="0005451D">
        <w:rPr>
          <w:rFonts w:asciiTheme="minorHAnsi" w:hAnsiTheme="minorHAnsi"/>
          <w:b/>
          <w:sz w:val="24"/>
          <w:szCs w:val="24"/>
        </w:rPr>
        <w:t>Management</w:t>
      </w:r>
      <w:r w:rsidRPr="0005451D">
        <w:rPr>
          <w:rFonts w:asciiTheme="minorHAnsi" w:hAnsiTheme="minorHAnsi"/>
          <w:sz w:val="24"/>
          <w:szCs w:val="24"/>
        </w:rPr>
        <w:t>: Current team roles an</w:t>
      </w:r>
      <w:r w:rsidR="001058CB">
        <w:rPr>
          <w:rFonts w:asciiTheme="minorHAnsi" w:hAnsiTheme="minorHAnsi"/>
          <w:sz w:val="24"/>
          <w:szCs w:val="24"/>
        </w:rPr>
        <w:t>d</w:t>
      </w:r>
      <w:r w:rsidRPr="0005451D">
        <w:rPr>
          <w:rFonts w:asciiTheme="minorHAnsi" w:hAnsiTheme="minorHAnsi"/>
          <w:sz w:val="24"/>
          <w:szCs w:val="24"/>
        </w:rPr>
        <w:t xml:space="preserve"> future personnel needs</w:t>
      </w:r>
      <w:r w:rsidR="001058CB">
        <w:rPr>
          <w:rFonts w:asciiTheme="minorHAnsi" w:hAnsiTheme="minorHAnsi"/>
          <w:sz w:val="24"/>
          <w:szCs w:val="24"/>
        </w:rPr>
        <w:t>.</w:t>
      </w:r>
    </w:p>
    <w:p w14:paraId="6CC97F9C" w14:textId="616109BB" w:rsidR="00E16864" w:rsidRPr="0005451D" w:rsidRDefault="00F808E1" w:rsidP="00E16864">
      <w:pPr>
        <w:pStyle w:val="Normal1"/>
        <w:widowControl w:val="0"/>
        <w:numPr>
          <w:ilvl w:val="0"/>
          <w:numId w:val="11"/>
        </w:numPr>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70" w:hanging="270"/>
        <w:contextualSpacing/>
        <w:rPr>
          <w:rFonts w:asciiTheme="minorHAnsi" w:hAnsiTheme="minorHAnsi"/>
          <w:sz w:val="24"/>
          <w:szCs w:val="24"/>
        </w:rPr>
      </w:pPr>
      <w:r w:rsidRPr="0005451D">
        <w:rPr>
          <w:rFonts w:asciiTheme="minorHAnsi" w:hAnsiTheme="minorHAnsi"/>
          <w:b/>
          <w:sz w:val="24"/>
          <w:szCs w:val="24"/>
        </w:rPr>
        <w:t>Finances:</w:t>
      </w:r>
      <w:r w:rsidRPr="0005451D">
        <w:rPr>
          <w:rFonts w:asciiTheme="minorHAnsi" w:hAnsiTheme="minorHAnsi"/>
          <w:sz w:val="24"/>
          <w:szCs w:val="24"/>
        </w:rPr>
        <w:t xml:space="preserve"> General </w:t>
      </w:r>
      <w:r w:rsidR="001058CB">
        <w:rPr>
          <w:rFonts w:asciiTheme="minorHAnsi" w:hAnsiTheme="minorHAnsi"/>
          <w:sz w:val="24"/>
          <w:szCs w:val="24"/>
        </w:rPr>
        <w:t>financial projections</w:t>
      </w:r>
      <w:r w:rsidRPr="0005451D">
        <w:rPr>
          <w:rFonts w:asciiTheme="minorHAnsi" w:hAnsiTheme="minorHAnsi"/>
          <w:sz w:val="24"/>
          <w:szCs w:val="24"/>
        </w:rPr>
        <w:t xml:space="preserve"> with assumptions, funding acquired to date, capital requirements, how you plan to raise funds to launch.  </w:t>
      </w:r>
    </w:p>
    <w:p w14:paraId="09316382" w14:textId="77777777" w:rsidR="00E16864" w:rsidRPr="0005451D" w:rsidRDefault="00E16864" w:rsidP="00E16864">
      <w:pPr>
        <w:pStyle w:val="Normal1"/>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70"/>
        <w:rPr>
          <w:rFonts w:asciiTheme="minorHAnsi" w:hAnsiTheme="minorHAnsi"/>
        </w:rPr>
      </w:pPr>
    </w:p>
    <w:p w14:paraId="46C331FE" w14:textId="77777777" w:rsidR="00E16864" w:rsidRPr="0005451D" w:rsidRDefault="00E16864" w:rsidP="00E16864">
      <w:pPr>
        <w:pStyle w:val="Normal1"/>
        <w:rPr>
          <w:rFonts w:asciiTheme="minorHAnsi" w:hAnsiTheme="minorHAnsi"/>
          <w:sz w:val="24"/>
          <w:szCs w:val="24"/>
        </w:rPr>
      </w:pPr>
      <w:r w:rsidRPr="0005451D">
        <w:rPr>
          <w:rFonts w:asciiTheme="minorHAnsi" w:hAnsiTheme="minorHAnsi"/>
          <w:sz w:val="24"/>
          <w:szCs w:val="24"/>
        </w:rPr>
        <w:t xml:space="preserve">For additional information on how to write an executive summary, you can get tips from the Executive Director of the Lassonde Entrepreneur Institute, Troy </w:t>
      </w:r>
      <w:proofErr w:type="spellStart"/>
      <w:r w:rsidRPr="0005451D">
        <w:rPr>
          <w:rFonts w:asciiTheme="minorHAnsi" w:hAnsiTheme="minorHAnsi"/>
          <w:sz w:val="24"/>
          <w:szCs w:val="24"/>
        </w:rPr>
        <w:t>D’Ambrosio</w:t>
      </w:r>
      <w:proofErr w:type="spellEnd"/>
      <w:r w:rsidRPr="0005451D">
        <w:rPr>
          <w:rFonts w:asciiTheme="minorHAnsi" w:hAnsiTheme="minorHAnsi"/>
          <w:sz w:val="24"/>
          <w:szCs w:val="24"/>
        </w:rPr>
        <w:t xml:space="preserve">, by watching this video: </w:t>
      </w:r>
      <w:hyperlink r:id="rId15" w:history="1">
        <w:r w:rsidRPr="0005451D">
          <w:rPr>
            <w:rStyle w:val="Hyperlink"/>
            <w:rFonts w:asciiTheme="minorHAnsi" w:hAnsiTheme="minorHAnsi"/>
            <w:sz w:val="24"/>
            <w:szCs w:val="24"/>
          </w:rPr>
          <w:t>https://www.youtube.com/watch?v=CcTiE7ALHn0&amp;t=6s</w:t>
        </w:r>
      </w:hyperlink>
    </w:p>
    <w:p w14:paraId="4961A6DA" w14:textId="4F798B16" w:rsidR="00E16864" w:rsidRPr="0005451D" w:rsidRDefault="00E16864" w:rsidP="00E16864">
      <w:pPr>
        <w:pStyle w:val="Normal1"/>
        <w:rPr>
          <w:rFonts w:asciiTheme="minorHAnsi" w:hAnsiTheme="minorHAnsi"/>
        </w:rPr>
      </w:pPr>
      <w:r w:rsidRPr="0005451D">
        <w:rPr>
          <w:rFonts w:asciiTheme="minorHAnsi" w:hAnsiTheme="minorHAnsi"/>
          <w:sz w:val="24"/>
          <w:szCs w:val="24"/>
        </w:rPr>
        <w:t xml:space="preserve">The executive summary will be submitted from a link on the </w:t>
      </w:r>
      <w:hyperlink r:id="rId16">
        <w:r w:rsidRPr="0005451D">
          <w:rPr>
            <w:rFonts w:asciiTheme="minorHAnsi" w:hAnsiTheme="minorHAnsi"/>
            <w:color w:val="1155CC"/>
            <w:sz w:val="24"/>
            <w:szCs w:val="24"/>
            <w:u w:val="single"/>
          </w:rPr>
          <w:t>http://lassonde.utah.edu/uec</w:t>
        </w:r>
      </w:hyperlink>
      <w:r w:rsidRPr="0005451D">
        <w:rPr>
          <w:rFonts w:asciiTheme="minorHAnsi" w:hAnsiTheme="minorHAnsi"/>
          <w:sz w:val="24"/>
          <w:szCs w:val="24"/>
        </w:rPr>
        <w:t xml:space="preserve"> website. </w:t>
      </w:r>
      <w:proofErr w:type="gramStart"/>
      <w:r w:rsidRPr="0005451D">
        <w:rPr>
          <w:rFonts w:asciiTheme="minorHAnsi" w:hAnsiTheme="minorHAnsi"/>
          <w:sz w:val="24"/>
          <w:szCs w:val="24"/>
        </w:rPr>
        <w:t>In order to</w:t>
      </w:r>
      <w:proofErr w:type="gramEnd"/>
      <w:r w:rsidRPr="0005451D">
        <w:rPr>
          <w:rFonts w:asciiTheme="minorHAnsi" w:hAnsiTheme="minorHAnsi"/>
          <w:sz w:val="24"/>
          <w:szCs w:val="24"/>
        </w:rPr>
        <w:t xml:space="preserve"> be eligible for the competition, a </w:t>
      </w:r>
      <w:r w:rsidRPr="0005451D">
        <w:rPr>
          <w:rFonts w:asciiTheme="minorHAnsi" w:hAnsiTheme="minorHAnsi"/>
          <w:b/>
          <w:sz w:val="24"/>
          <w:szCs w:val="24"/>
        </w:rPr>
        <w:t>PDF version</w:t>
      </w:r>
      <w:r w:rsidRPr="0005451D">
        <w:rPr>
          <w:rFonts w:asciiTheme="minorHAnsi" w:hAnsiTheme="minorHAnsi"/>
          <w:sz w:val="24"/>
          <w:szCs w:val="24"/>
        </w:rPr>
        <w:t xml:space="preserve"> of the executive summary must be submitted online by</w:t>
      </w:r>
      <w:r w:rsidRPr="0005451D">
        <w:rPr>
          <w:rFonts w:asciiTheme="minorHAnsi" w:hAnsiTheme="minorHAnsi"/>
          <w:b/>
          <w:sz w:val="24"/>
          <w:szCs w:val="24"/>
        </w:rPr>
        <w:t xml:space="preserve"> </w:t>
      </w:r>
      <w:r w:rsidRPr="0005451D">
        <w:rPr>
          <w:rFonts w:asciiTheme="minorHAnsi" w:eastAsia="Arial" w:hAnsiTheme="minorHAnsi" w:cs="Arial"/>
          <w:b/>
          <w:color w:val="222222"/>
          <w:sz w:val="24"/>
          <w:szCs w:val="24"/>
          <w:highlight w:val="white"/>
        </w:rPr>
        <w:t>Thursday, February 15, 2018</w:t>
      </w:r>
      <w:r w:rsidRPr="0005451D">
        <w:rPr>
          <w:rFonts w:asciiTheme="minorHAnsi" w:hAnsiTheme="minorHAnsi"/>
          <w:b/>
          <w:sz w:val="24"/>
          <w:szCs w:val="24"/>
        </w:rPr>
        <w:t xml:space="preserve"> at </w:t>
      </w:r>
      <w:r w:rsidR="00553583" w:rsidRPr="0005451D">
        <w:rPr>
          <w:rFonts w:asciiTheme="minorHAnsi" w:hAnsiTheme="minorHAnsi"/>
          <w:b/>
          <w:sz w:val="24"/>
          <w:szCs w:val="24"/>
        </w:rPr>
        <w:t>12</w:t>
      </w:r>
      <w:r w:rsidRPr="0005451D">
        <w:rPr>
          <w:rFonts w:asciiTheme="minorHAnsi" w:hAnsiTheme="minorHAnsi"/>
          <w:b/>
          <w:sz w:val="24"/>
          <w:szCs w:val="24"/>
        </w:rPr>
        <w:t xml:space="preserve"> PM</w:t>
      </w:r>
      <w:r w:rsidR="00553583" w:rsidRPr="0005451D">
        <w:rPr>
          <w:rFonts w:asciiTheme="minorHAnsi" w:hAnsiTheme="minorHAnsi"/>
          <w:b/>
          <w:sz w:val="24"/>
          <w:szCs w:val="24"/>
        </w:rPr>
        <w:t xml:space="preserve"> (noon)</w:t>
      </w:r>
      <w:r w:rsidRPr="0005451D">
        <w:rPr>
          <w:rFonts w:asciiTheme="minorHAnsi" w:hAnsiTheme="minorHAnsi"/>
          <w:b/>
          <w:sz w:val="24"/>
          <w:szCs w:val="24"/>
        </w:rPr>
        <w:t xml:space="preserve">. </w:t>
      </w:r>
    </w:p>
    <w:p w14:paraId="70983C82" w14:textId="77777777" w:rsidR="00E16864" w:rsidRPr="0005451D" w:rsidRDefault="00E1686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inorHAnsi" w:hAnsiTheme="minorHAnsi"/>
        </w:rPr>
      </w:pPr>
    </w:p>
    <w:p w14:paraId="0F9BD7DE" w14:textId="4A47BE32" w:rsidR="008D6C4E" w:rsidRPr="0005451D" w:rsidRDefault="00C638C6">
      <w:pPr>
        <w:pStyle w:val="Heading1"/>
        <w:spacing w:before="0" w:after="200"/>
        <w:rPr>
          <w:rFonts w:asciiTheme="minorHAnsi" w:hAnsiTheme="minorHAnsi"/>
          <w:color w:val="B52730"/>
          <w:sz w:val="52"/>
          <w:szCs w:val="52"/>
        </w:rPr>
      </w:pPr>
      <w:r w:rsidRPr="0005451D">
        <w:rPr>
          <w:rFonts w:asciiTheme="minorHAnsi" w:eastAsia="Calibri" w:hAnsiTheme="minorHAnsi" w:cs="Calibri"/>
          <w:color w:val="B52730"/>
          <w:sz w:val="52"/>
          <w:szCs w:val="52"/>
        </w:rPr>
        <w:t>Round 2: Video Submission</w:t>
      </w:r>
      <w:r w:rsidR="00E7112F">
        <w:rPr>
          <w:rFonts w:asciiTheme="minorHAnsi" w:eastAsia="Calibri" w:hAnsiTheme="minorHAnsi" w:cs="Calibri"/>
          <w:color w:val="B52730"/>
          <w:sz w:val="52"/>
          <w:szCs w:val="52"/>
        </w:rPr>
        <w:t xml:space="preserve"> (Top 20 Only)</w:t>
      </w:r>
    </w:p>
    <w:p w14:paraId="68B519DE" w14:textId="72084948" w:rsidR="008D6C4E" w:rsidRPr="0005451D" w:rsidRDefault="00C638C6">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05451D">
        <w:rPr>
          <w:rFonts w:asciiTheme="minorHAnsi" w:hAnsiTheme="minorHAnsi"/>
          <w:sz w:val="24"/>
          <w:szCs w:val="24"/>
        </w:rPr>
        <w:t>The top 20 finalists</w:t>
      </w:r>
      <w:r w:rsidR="006E66BB" w:rsidRPr="0005451D">
        <w:rPr>
          <w:rFonts w:asciiTheme="minorHAnsi" w:hAnsiTheme="minorHAnsi"/>
          <w:sz w:val="24"/>
          <w:szCs w:val="24"/>
        </w:rPr>
        <w:t xml:space="preserve"> must create a </w:t>
      </w:r>
      <w:proofErr w:type="gramStart"/>
      <w:r w:rsidR="006E66BB" w:rsidRPr="0005451D">
        <w:rPr>
          <w:rFonts w:asciiTheme="minorHAnsi" w:hAnsiTheme="minorHAnsi"/>
          <w:b/>
          <w:sz w:val="24"/>
          <w:szCs w:val="24"/>
        </w:rPr>
        <w:t>2 minute</w:t>
      </w:r>
      <w:proofErr w:type="gramEnd"/>
      <w:r w:rsidR="006E66BB" w:rsidRPr="0005451D">
        <w:rPr>
          <w:rFonts w:asciiTheme="minorHAnsi" w:hAnsiTheme="minorHAnsi"/>
          <w:b/>
          <w:sz w:val="24"/>
          <w:szCs w:val="24"/>
        </w:rPr>
        <w:t xml:space="preserve"> video</w:t>
      </w:r>
      <w:r w:rsidR="006E66BB" w:rsidRPr="0005451D">
        <w:rPr>
          <w:rFonts w:asciiTheme="minorHAnsi" w:hAnsiTheme="minorHAnsi"/>
          <w:sz w:val="24"/>
          <w:szCs w:val="24"/>
        </w:rPr>
        <w:t xml:space="preserve"> based on their executive summary. The video </w:t>
      </w:r>
      <w:r w:rsidR="00875B81" w:rsidRPr="0005451D">
        <w:rPr>
          <w:rFonts w:asciiTheme="minorHAnsi" w:hAnsiTheme="minorHAnsi"/>
          <w:sz w:val="24"/>
          <w:szCs w:val="24"/>
        </w:rPr>
        <w:t xml:space="preserve">.mp4 file </w:t>
      </w:r>
      <w:r w:rsidR="006E66BB" w:rsidRPr="0005451D">
        <w:rPr>
          <w:rFonts w:asciiTheme="minorHAnsi" w:hAnsiTheme="minorHAnsi"/>
          <w:sz w:val="24"/>
          <w:szCs w:val="24"/>
        </w:rPr>
        <w:t xml:space="preserve">must be submitted via email to </w:t>
      </w:r>
      <w:r w:rsidR="00875B81" w:rsidRPr="0005451D">
        <w:rPr>
          <w:rFonts w:asciiTheme="minorHAnsi" w:hAnsiTheme="minorHAnsi"/>
          <w:sz w:val="24"/>
          <w:szCs w:val="24"/>
        </w:rPr>
        <w:t>Brody King (</w:t>
      </w:r>
      <w:r w:rsidR="00AE5790">
        <w:rPr>
          <w:rFonts w:asciiTheme="minorHAnsi" w:hAnsiTheme="minorHAnsi"/>
          <w:color w:val="1155CC"/>
          <w:sz w:val="24"/>
          <w:szCs w:val="24"/>
          <w:u w:val="single"/>
        </w:rPr>
        <w:t>Brody.king@utah.edu</w:t>
      </w:r>
      <w:r w:rsidR="006E66BB" w:rsidRPr="0005451D">
        <w:rPr>
          <w:rFonts w:asciiTheme="minorHAnsi" w:hAnsiTheme="minorHAnsi"/>
          <w:sz w:val="24"/>
          <w:szCs w:val="24"/>
        </w:rPr>
        <w:t xml:space="preserve">) and </w:t>
      </w:r>
      <w:r w:rsidR="00875B81" w:rsidRPr="0005451D">
        <w:rPr>
          <w:rFonts w:asciiTheme="minorHAnsi" w:hAnsiTheme="minorHAnsi"/>
          <w:sz w:val="24"/>
          <w:szCs w:val="24"/>
        </w:rPr>
        <w:t xml:space="preserve">uploaded to a provided Google Drive folder by </w:t>
      </w:r>
      <w:r w:rsidR="00477C23">
        <w:rPr>
          <w:rFonts w:asciiTheme="minorHAnsi" w:eastAsia="Arial" w:hAnsiTheme="minorHAnsi" w:cs="Arial"/>
          <w:b/>
          <w:color w:val="222222"/>
          <w:sz w:val="24"/>
          <w:szCs w:val="24"/>
          <w:highlight w:val="white"/>
        </w:rPr>
        <w:t>Monday, March 26</w:t>
      </w:r>
      <w:r w:rsidR="00875B81" w:rsidRPr="0005451D">
        <w:rPr>
          <w:rFonts w:asciiTheme="minorHAnsi" w:eastAsia="Arial" w:hAnsiTheme="minorHAnsi" w:cs="Arial"/>
          <w:b/>
          <w:color w:val="222222"/>
          <w:sz w:val="24"/>
          <w:szCs w:val="24"/>
          <w:highlight w:val="white"/>
        </w:rPr>
        <w:t>, 2018</w:t>
      </w:r>
      <w:r w:rsidRPr="0005451D">
        <w:rPr>
          <w:rFonts w:asciiTheme="minorHAnsi" w:eastAsia="Arial" w:hAnsiTheme="minorHAnsi" w:cs="Arial"/>
          <w:b/>
          <w:color w:val="222222"/>
          <w:sz w:val="24"/>
          <w:szCs w:val="24"/>
        </w:rPr>
        <w:t xml:space="preserve"> at 12 PM (noon)</w:t>
      </w:r>
      <w:r w:rsidR="006E66BB" w:rsidRPr="0005451D">
        <w:rPr>
          <w:rFonts w:asciiTheme="minorHAnsi" w:hAnsiTheme="minorHAnsi"/>
          <w:sz w:val="24"/>
          <w:szCs w:val="24"/>
        </w:rPr>
        <w:t xml:space="preserve">. Failure to provide these materials </w:t>
      </w:r>
      <w:r w:rsidR="00DB7C02" w:rsidRPr="0005451D">
        <w:rPr>
          <w:rFonts w:asciiTheme="minorHAnsi" w:hAnsiTheme="minorHAnsi"/>
          <w:sz w:val="24"/>
          <w:szCs w:val="24"/>
        </w:rPr>
        <w:t xml:space="preserve">may lead to </w:t>
      </w:r>
      <w:r w:rsidRPr="0005451D">
        <w:rPr>
          <w:rFonts w:asciiTheme="minorHAnsi" w:hAnsiTheme="minorHAnsi"/>
          <w:sz w:val="24"/>
          <w:szCs w:val="24"/>
        </w:rPr>
        <w:t>disqualification for several prizes</w:t>
      </w:r>
      <w:r w:rsidR="006E66BB" w:rsidRPr="0005451D">
        <w:rPr>
          <w:rFonts w:asciiTheme="minorHAnsi" w:hAnsiTheme="minorHAnsi"/>
          <w:sz w:val="24"/>
          <w:szCs w:val="24"/>
        </w:rPr>
        <w:t xml:space="preserve">. </w:t>
      </w:r>
      <w:r w:rsidR="0021703B" w:rsidRPr="0005451D">
        <w:rPr>
          <w:rFonts w:asciiTheme="minorHAnsi" w:hAnsiTheme="minorHAnsi"/>
          <w:sz w:val="24"/>
          <w:szCs w:val="24"/>
        </w:rPr>
        <w:t>Two prizes will be awarded based on the video submission</w:t>
      </w:r>
      <w:r w:rsidR="00F808E1" w:rsidRPr="0005451D">
        <w:rPr>
          <w:rFonts w:asciiTheme="minorHAnsi" w:hAnsiTheme="minorHAnsi"/>
          <w:sz w:val="24"/>
          <w:szCs w:val="24"/>
        </w:rPr>
        <w:t xml:space="preserve">. </w:t>
      </w:r>
    </w:p>
    <w:p w14:paraId="0B8627DF" w14:textId="77C51761" w:rsidR="00DB7C02" w:rsidRPr="0005451D" w:rsidRDefault="00DB7C02" w:rsidP="00DB7C0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center"/>
        <w:rPr>
          <w:rFonts w:asciiTheme="minorHAnsi" w:hAnsiTheme="minorHAnsi"/>
          <w:b/>
          <w:i/>
          <w:sz w:val="24"/>
          <w:szCs w:val="24"/>
        </w:rPr>
      </w:pPr>
      <w:r w:rsidRPr="0005451D">
        <w:rPr>
          <w:rFonts w:asciiTheme="minorHAnsi" w:hAnsiTheme="minorHAnsi"/>
          <w:b/>
          <w:i/>
          <w:sz w:val="24"/>
          <w:szCs w:val="24"/>
        </w:rPr>
        <w:t>Video Submission Guidelines &amp; Requirements:</w:t>
      </w:r>
    </w:p>
    <w:p w14:paraId="04CF9B98" w14:textId="1AC5D7E8" w:rsidR="00DB7C02" w:rsidRPr="0005451D" w:rsidRDefault="00DB7C02" w:rsidP="00DB7C02">
      <w:pPr>
        <w:pStyle w:val="Normal1"/>
        <w:rPr>
          <w:rFonts w:asciiTheme="minorHAnsi" w:hAnsiTheme="minorHAnsi"/>
        </w:rPr>
      </w:pPr>
      <w:r w:rsidRPr="0005451D">
        <w:rPr>
          <w:rFonts w:asciiTheme="minorHAnsi" w:hAnsiTheme="minorHAnsi"/>
          <w:sz w:val="24"/>
          <w:szCs w:val="24"/>
        </w:rPr>
        <w:t xml:space="preserve">Videos will give an opportunity to set you and your idea apart. The two-minute videos should be persuasive and help judges understand your idea and explain your executive summary. Besides the time constraint, there are no set criteria for your video.  Teams should decide what ideas they feel are most applicable for judges to know. </w:t>
      </w:r>
    </w:p>
    <w:p w14:paraId="2B90BAC9" w14:textId="77777777" w:rsidR="00DB7C02" w:rsidRPr="0005451D" w:rsidRDefault="00DB7C02" w:rsidP="00DB7C02">
      <w:pPr>
        <w:pStyle w:val="Normal1"/>
        <w:rPr>
          <w:rFonts w:asciiTheme="minorHAnsi" w:hAnsiTheme="minorHAnsi"/>
        </w:rPr>
      </w:pPr>
      <w:r w:rsidRPr="0005451D">
        <w:rPr>
          <w:rFonts w:asciiTheme="minorHAnsi" w:hAnsiTheme="minorHAnsi"/>
          <w:sz w:val="24"/>
          <w:szCs w:val="24"/>
        </w:rPr>
        <w:t xml:space="preserve">You could use your video to:   </w:t>
      </w:r>
    </w:p>
    <w:p w14:paraId="6A5A7D12" w14:textId="77777777" w:rsidR="00DB7C02" w:rsidRPr="0005451D" w:rsidRDefault="00DB7C02" w:rsidP="00DB7C02">
      <w:pPr>
        <w:pStyle w:val="Normal1"/>
        <w:numPr>
          <w:ilvl w:val="0"/>
          <w:numId w:val="4"/>
        </w:numPr>
        <w:ind w:hanging="360"/>
        <w:contextualSpacing/>
        <w:rPr>
          <w:rFonts w:asciiTheme="minorHAnsi" w:hAnsiTheme="minorHAnsi"/>
          <w:sz w:val="24"/>
          <w:szCs w:val="24"/>
        </w:rPr>
      </w:pPr>
      <w:r w:rsidRPr="0005451D">
        <w:rPr>
          <w:rFonts w:asciiTheme="minorHAnsi" w:hAnsiTheme="minorHAnsi"/>
          <w:sz w:val="24"/>
          <w:szCs w:val="24"/>
        </w:rPr>
        <w:t>Give a personal “elevator pitch” for your idea</w:t>
      </w:r>
    </w:p>
    <w:p w14:paraId="2C7D0364" w14:textId="77777777" w:rsidR="00DB7C02" w:rsidRPr="0005451D" w:rsidRDefault="00DB7C02" w:rsidP="00DB7C02">
      <w:pPr>
        <w:pStyle w:val="Normal1"/>
        <w:numPr>
          <w:ilvl w:val="0"/>
          <w:numId w:val="4"/>
        </w:numPr>
        <w:ind w:hanging="360"/>
        <w:contextualSpacing/>
        <w:rPr>
          <w:rFonts w:asciiTheme="minorHAnsi" w:hAnsiTheme="minorHAnsi"/>
          <w:sz w:val="24"/>
          <w:szCs w:val="24"/>
        </w:rPr>
      </w:pPr>
      <w:r w:rsidRPr="0005451D">
        <w:rPr>
          <w:rFonts w:asciiTheme="minorHAnsi" w:hAnsiTheme="minorHAnsi"/>
          <w:sz w:val="24"/>
          <w:szCs w:val="24"/>
        </w:rPr>
        <w:t>Show your extreme passion for your idea</w:t>
      </w:r>
    </w:p>
    <w:p w14:paraId="52F7E3BA" w14:textId="77777777" w:rsidR="00DB7C02" w:rsidRPr="0005451D" w:rsidRDefault="00DB7C02" w:rsidP="00DB7C02">
      <w:pPr>
        <w:pStyle w:val="Normal1"/>
        <w:numPr>
          <w:ilvl w:val="0"/>
          <w:numId w:val="4"/>
        </w:numPr>
        <w:ind w:hanging="360"/>
        <w:contextualSpacing/>
        <w:rPr>
          <w:rFonts w:asciiTheme="minorHAnsi" w:hAnsiTheme="minorHAnsi"/>
          <w:sz w:val="24"/>
          <w:szCs w:val="24"/>
        </w:rPr>
      </w:pPr>
      <w:r w:rsidRPr="0005451D">
        <w:rPr>
          <w:rFonts w:asciiTheme="minorHAnsi" w:hAnsiTheme="minorHAnsi"/>
          <w:sz w:val="24"/>
          <w:szCs w:val="24"/>
        </w:rPr>
        <w:t>Let your creativity, your personality, and/or the ‘personality’ of your idea shine through</w:t>
      </w:r>
    </w:p>
    <w:p w14:paraId="0AE82C97" w14:textId="77777777" w:rsidR="00DB7C02" w:rsidRPr="0005451D" w:rsidRDefault="00DB7C02" w:rsidP="00DB7C02">
      <w:pPr>
        <w:pStyle w:val="Normal1"/>
        <w:numPr>
          <w:ilvl w:val="0"/>
          <w:numId w:val="4"/>
        </w:numPr>
        <w:ind w:hanging="360"/>
        <w:contextualSpacing/>
        <w:rPr>
          <w:rFonts w:asciiTheme="minorHAnsi" w:hAnsiTheme="minorHAnsi"/>
          <w:sz w:val="24"/>
          <w:szCs w:val="24"/>
        </w:rPr>
      </w:pPr>
      <w:r w:rsidRPr="0005451D">
        <w:rPr>
          <w:rFonts w:asciiTheme="minorHAnsi" w:hAnsiTheme="minorHAnsi"/>
          <w:sz w:val="24"/>
          <w:szCs w:val="24"/>
        </w:rPr>
        <w:lastRenderedPageBreak/>
        <w:t>Clearly demonstrate and explain the product or service</w:t>
      </w:r>
    </w:p>
    <w:p w14:paraId="50D1F3BB" w14:textId="77777777" w:rsidR="00F808E1" w:rsidRPr="0005451D" w:rsidRDefault="00F808E1" w:rsidP="00F808E1">
      <w:pPr>
        <w:pStyle w:val="Normal1"/>
        <w:ind w:left="720"/>
        <w:contextualSpacing/>
        <w:rPr>
          <w:rFonts w:asciiTheme="minorHAnsi" w:hAnsiTheme="minorHAnsi"/>
          <w:sz w:val="24"/>
          <w:szCs w:val="24"/>
        </w:rPr>
      </w:pPr>
    </w:p>
    <w:p w14:paraId="0803646A" w14:textId="77777777" w:rsidR="00DB7C02" w:rsidRPr="0005451D" w:rsidRDefault="00DB7C02" w:rsidP="00DB7C02">
      <w:pPr>
        <w:pStyle w:val="Normal1"/>
        <w:rPr>
          <w:rFonts w:asciiTheme="minorHAnsi" w:hAnsiTheme="minorHAnsi"/>
          <w:sz w:val="24"/>
          <w:szCs w:val="24"/>
        </w:rPr>
      </w:pPr>
      <w:r w:rsidRPr="0005451D">
        <w:rPr>
          <w:rFonts w:asciiTheme="minorHAnsi" w:hAnsiTheme="minorHAnsi"/>
          <w:sz w:val="24"/>
          <w:szCs w:val="24"/>
        </w:rPr>
        <w:t xml:space="preserve">Follow these simple guidelines when creating your video: </w:t>
      </w:r>
    </w:p>
    <w:p w14:paraId="052FFBE5" w14:textId="77777777" w:rsidR="00DB7C02" w:rsidRPr="0005451D" w:rsidRDefault="00DB7C02" w:rsidP="00DB7C02">
      <w:pPr>
        <w:pStyle w:val="Normal1"/>
        <w:numPr>
          <w:ilvl w:val="0"/>
          <w:numId w:val="7"/>
        </w:numPr>
        <w:ind w:hanging="360"/>
        <w:contextualSpacing/>
        <w:rPr>
          <w:rFonts w:asciiTheme="minorHAnsi" w:hAnsiTheme="minorHAnsi"/>
          <w:sz w:val="24"/>
          <w:szCs w:val="24"/>
        </w:rPr>
      </w:pPr>
      <w:r w:rsidRPr="0005451D">
        <w:rPr>
          <w:rFonts w:asciiTheme="minorHAnsi" w:hAnsiTheme="minorHAnsi"/>
          <w:sz w:val="24"/>
          <w:szCs w:val="24"/>
        </w:rPr>
        <w:t xml:space="preserve">Videos </w:t>
      </w:r>
      <w:r w:rsidRPr="0005451D">
        <w:rPr>
          <w:rFonts w:asciiTheme="minorHAnsi" w:hAnsiTheme="minorHAnsi"/>
          <w:b/>
          <w:sz w:val="24"/>
          <w:szCs w:val="24"/>
        </w:rPr>
        <w:t>MUST</w:t>
      </w:r>
      <w:r w:rsidRPr="0005451D">
        <w:rPr>
          <w:rFonts w:asciiTheme="minorHAnsi" w:hAnsiTheme="minorHAnsi"/>
          <w:sz w:val="24"/>
          <w:szCs w:val="24"/>
        </w:rPr>
        <w:t xml:space="preserve"> be no longer than 2 minutes in length.  Videos longer than 2 minutes may not be judged.</w:t>
      </w:r>
    </w:p>
    <w:p w14:paraId="1CDF3B50" w14:textId="77777777" w:rsidR="00DB7C02" w:rsidRPr="0005451D" w:rsidRDefault="00DB7C02" w:rsidP="00DB7C02">
      <w:pPr>
        <w:pStyle w:val="Normal1"/>
        <w:numPr>
          <w:ilvl w:val="0"/>
          <w:numId w:val="7"/>
        </w:numPr>
        <w:ind w:hanging="360"/>
        <w:contextualSpacing/>
        <w:rPr>
          <w:rFonts w:asciiTheme="minorHAnsi" w:hAnsiTheme="minorHAnsi"/>
          <w:sz w:val="24"/>
          <w:szCs w:val="24"/>
        </w:rPr>
      </w:pPr>
      <w:r w:rsidRPr="0005451D">
        <w:rPr>
          <w:rFonts w:asciiTheme="minorHAnsi" w:hAnsiTheme="minorHAnsi"/>
          <w:sz w:val="24"/>
          <w:szCs w:val="24"/>
        </w:rPr>
        <w:t xml:space="preserve">Keep it professional. No inappropriate sounds, language or images. Videos containing content deemed inappropriate by the UEC will result in disqualification </w:t>
      </w:r>
    </w:p>
    <w:p w14:paraId="3AF32B9A" w14:textId="77777777" w:rsidR="00DB7C02" w:rsidRPr="0005451D" w:rsidRDefault="00DB7C02" w:rsidP="00DB7C02">
      <w:pPr>
        <w:pStyle w:val="Normal1"/>
        <w:rPr>
          <w:rFonts w:asciiTheme="minorHAnsi" w:hAnsiTheme="minorHAnsi"/>
          <w:b/>
          <w:sz w:val="24"/>
          <w:szCs w:val="24"/>
        </w:rPr>
      </w:pPr>
    </w:p>
    <w:p w14:paraId="1DDC8DFC" w14:textId="77777777" w:rsidR="00DB7C02" w:rsidRPr="0005451D" w:rsidRDefault="00DB7C02" w:rsidP="00DB7C02">
      <w:pPr>
        <w:pStyle w:val="Normal1"/>
        <w:rPr>
          <w:rFonts w:asciiTheme="minorHAnsi" w:hAnsiTheme="minorHAnsi"/>
        </w:rPr>
      </w:pPr>
      <w:r w:rsidRPr="0005451D">
        <w:rPr>
          <w:rFonts w:asciiTheme="minorHAnsi" w:hAnsiTheme="minorHAnsi"/>
          <w:b/>
          <w:sz w:val="24"/>
          <w:szCs w:val="24"/>
        </w:rPr>
        <w:t>Public Voting on Videos and Cash Award</w:t>
      </w:r>
    </w:p>
    <w:p w14:paraId="7A601360" w14:textId="0AB843FC" w:rsidR="00DB7C02" w:rsidRPr="0005451D" w:rsidRDefault="00DB7C0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05451D">
        <w:rPr>
          <w:rFonts w:asciiTheme="minorHAnsi" w:hAnsiTheme="minorHAnsi"/>
          <w:sz w:val="24"/>
          <w:szCs w:val="24"/>
        </w:rPr>
        <w:t xml:space="preserve">Videos for the Top 20 Finalist will be posted on the Utah Entrepreneur Challenge website and open to public voting </w:t>
      </w:r>
      <w:r w:rsidR="00F808E1" w:rsidRPr="0005451D">
        <w:rPr>
          <w:rFonts w:asciiTheme="minorHAnsi" w:hAnsiTheme="minorHAnsi"/>
          <w:sz w:val="24"/>
          <w:szCs w:val="24"/>
        </w:rPr>
        <w:t xml:space="preserve">from </w:t>
      </w:r>
      <w:r w:rsidR="00477C23">
        <w:rPr>
          <w:rFonts w:asciiTheme="minorHAnsi" w:hAnsiTheme="minorHAnsi"/>
          <w:b/>
          <w:sz w:val="24"/>
          <w:szCs w:val="24"/>
        </w:rPr>
        <w:t>Wednesday, March 28, 2018 to Saturday, April 7</w:t>
      </w:r>
      <w:r w:rsidR="00F808E1" w:rsidRPr="0005451D">
        <w:rPr>
          <w:rFonts w:asciiTheme="minorHAnsi" w:hAnsiTheme="minorHAnsi"/>
          <w:b/>
          <w:sz w:val="24"/>
          <w:szCs w:val="24"/>
        </w:rPr>
        <w:t>, 2018</w:t>
      </w:r>
      <w:r w:rsidRPr="0005451D">
        <w:rPr>
          <w:rFonts w:asciiTheme="minorHAnsi" w:hAnsiTheme="minorHAnsi"/>
          <w:sz w:val="24"/>
          <w:szCs w:val="24"/>
        </w:rPr>
        <w:t xml:space="preserve">. The video with the most votes will </w:t>
      </w:r>
      <w:r w:rsidR="00F808E1" w:rsidRPr="0005451D">
        <w:rPr>
          <w:rFonts w:asciiTheme="minorHAnsi" w:hAnsiTheme="minorHAnsi"/>
          <w:sz w:val="24"/>
          <w:szCs w:val="24"/>
        </w:rPr>
        <w:t>be presented with the</w:t>
      </w:r>
      <w:r w:rsidRPr="0005451D">
        <w:rPr>
          <w:rFonts w:asciiTheme="minorHAnsi" w:hAnsiTheme="minorHAnsi"/>
          <w:sz w:val="24"/>
          <w:szCs w:val="24"/>
        </w:rPr>
        <w:t xml:space="preserve"> People’s Choice Award. Follow the Lassonde Entrepreneur Institute on social media for updates on the public voting.</w:t>
      </w:r>
    </w:p>
    <w:p w14:paraId="52D455FD" w14:textId="77777777" w:rsidR="00DB7C02" w:rsidRPr="0005451D" w:rsidRDefault="00DB7C0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06AE38A9" w14:textId="6454EDCE" w:rsidR="008D6C4E" w:rsidRPr="0005451D" w:rsidRDefault="00C638C6">
      <w:pPr>
        <w:pStyle w:val="Heading1"/>
        <w:spacing w:before="0" w:after="200"/>
        <w:rPr>
          <w:rFonts w:asciiTheme="minorHAnsi" w:hAnsiTheme="minorHAnsi"/>
          <w:color w:val="B52730"/>
          <w:sz w:val="52"/>
          <w:szCs w:val="52"/>
        </w:rPr>
      </w:pPr>
      <w:r w:rsidRPr="0005451D">
        <w:rPr>
          <w:rFonts w:asciiTheme="minorHAnsi" w:eastAsia="Calibri" w:hAnsiTheme="minorHAnsi" w:cs="Calibri"/>
          <w:color w:val="B52730"/>
          <w:sz w:val="52"/>
          <w:szCs w:val="52"/>
        </w:rPr>
        <w:t>Round 3: Final Presentation</w:t>
      </w:r>
      <w:r w:rsidR="00E7112F">
        <w:rPr>
          <w:rFonts w:asciiTheme="minorHAnsi" w:eastAsia="Calibri" w:hAnsiTheme="minorHAnsi" w:cs="Calibri"/>
          <w:color w:val="B52730"/>
          <w:sz w:val="52"/>
          <w:szCs w:val="52"/>
        </w:rPr>
        <w:t xml:space="preserve"> (Top 10 Only)</w:t>
      </w:r>
    </w:p>
    <w:p w14:paraId="64C06B28" w14:textId="43386A7B" w:rsidR="008D6C4E" w:rsidRPr="0005451D" w:rsidRDefault="006E66BB">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05451D">
        <w:rPr>
          <w:rFonts w:asciiTheme="minorHAnsi" w:hAnsiTheme="minorHAnsi"/>
          <w:sz w:val="24"/>
          <w:szCs w:val="24"/>
        </w:rPr>
        <w:t xml:space="preserve">Each of the 20 teams will be invited to the final UEC event held on </w:t>
      </w:r>
      <w:r w:rsidR="00477C23">
        <w:rPr>
          <w:rFonts w:asciiTheme="minorHAnsi" w:hAnsiTheme="minorHAnsi"/>
          <w:b/>
          <w:sz w:val="24"/>
          <w:szCs w:val="24"/>
        </w:rPr>
        <w:t>Saturday, April 7</w:t>
      </w:r>
      <w:r w:rsidRPr="0005451D">
        <w:rPr>
          <w:rFonts w:asciiTheme="minorHAnsi" w:hAnsiTheme="minorHAnsi"/>
          <w:b/>
          <w:sz w:val="24"/>
          <w:szCs w:val="24"/>
        </w:rPr>
        <w:t>,</w:t>
      </w:r>
      <w:r w:rsidRPr="0005451D">
        <w:rPr>
          <w:rFonts w:asciiTheme="minorHAnsi" w:hAnsiTheme="minorHAnsi"/>
          <w:b/>
          <w:sz w:val="24"/>
          <w:szCs w:val="24"/>
          <w:vertAlign w:val="superscript"/>
        </w:rPr>
        <w:t xml:space="preserve"> </w:t>
      </w:r>
      <w:r w:rsidRPr="0005451D">
        <w:rPr>
          <w:rFonts w:asciiTheme="minorHAnsi" w:hAnsiTheme="minorHAnsi"/>
          <w:b/>
          <w:sz w:val="24"/>
          <w:szCs w:val="24"/>
        </w:rPr>
        <w:t>201</w:t>
      </w:r>
      <w:r w:rsidR="00875B81" w:rsidRPr="0005451D">
        <w:rPr>
          <w:rFonts w:asciiTheme="minorHAnsi" w:hAnsiTheme="minorHAnsi"/>
          <w:b/>
          <w:sz w:val="24"/>
          <w:szCs w:val="24"/>
        </w:rPr>
        <w:t xml:space="preserve">8 </w:t>
      </w:r>
      <w:r w:rsidRPr="0005451D">
        <w:rPr>
          <w:rFonts w:asciiTheme="minorHAnsi" w:hAnsiTheme="minorHAnsi"/>
          <w:sz w:val="24"/>
          <w:szCs w:val="24"/>
        </w:rPr>
        <w:t xml:space="preserve">from </w:t>
      </w:r>
      <w:r w:rsidRPr="0005451D">
        <w:rPr>
          <w:rFonts w:asciiTheme="minorHAnsi" w:hAnsiTheme="minorHAnsi"/>
          <w:b/>
          <w:sz w:val="24"/>
          <w:szCs w:val="24"/>
        </w:rPr>
        <w:t>7:30</w:t>
      </w:r>
      <w:r w:rsidR="00BE22DA" w:rsidRPr="0005451D">
        <w:rPr>
          <w:rFonts w:asciiTheme="minorHAnsi" w:hAnsiTheme="minorHAnsi"/>
          <w:b/>
          <w:sz w:val="24"/>
          <w:szCs w:val="24"/>
        </w:rPr>
        <w:t xml:space="preserve"> AM</w:t>
      </w:r>
      <w:r w:rsidRPr="0005451D">
        <w:rPr>
          <w:rFonts w:asciiTheme="minorHAnsi" w:hAnsiTheme="minorHAnsi"/>
          <w:b/>
          <w:sz w:val="24"/>
          <w:szCs w:val="24"/>
        </w:rPr>
        <w:t>-6</w:t>
      </w:r>
      <w:r w:rsidR="00BE22DA" w:rsidRPr="0005451D">
        <w:rPr>
          <w:rFonts w:asciiTheme="minorHAnsi" w:hAnsiTheme="minorHAnsi"/>
          <w:b/>
          <w:sz w:val="24"/>
          <w:szCs w:val="24"/>
        </w:rPr>
        <w:t>:00 PM</w:t>
      </w:r>
      <w:r w:rsidRPr="0005451D">
        <w:rPr>
          <w:rFonts w:asciiTheme="minorHAnsi" w:hAnsiTheme="minorHAnsi"/>
          <w:sz w:val="24"/>
          <w:szCs w:val="24"/>
        </w:rPr>
        <w:t xml:space="preserve">.  Here teams will </w:t>
      </w:r>
      <w:r w:rsidR="007C5F80">
        <w:rPr>
          <w:rFonts w:asciiTheme="minorHAnsi" w:hAnsiTheme="minorHAnsi"/>
          <w:sz w:val="24"/>
          <w:szCs w:val="24"/>
        </w:rPr>
        <w:t>have access to</w:t>
      </w:r>
      <w:r w:rsidRPr="0005451D">
        <w:rPr>
          <w:rFonts w:asciiTheme="minorHAnsi" w:hAnsiTheme="minorHAnsi"/>
          <w:sz w:val="24"/>
          <w:szCs w:val="24"/>
        </w:rPr>
        <w:t xml:space="preserve"> </w:t>
      </w:r>
      <w:r w:rsidR="0021703B" w:rsidRPr="0005451D">
        <w:rPr>
          <w:rFonts w:asciiTheme="minorHAnsi" w:hAnsiTheme="minorHAnsi"/>
          <w:sz w:val="24"/>
          <w:szCs w:val="24"/>
        </w:rPr>
        <w:t>pitch coaches</w:t>
      </w:r>
      <w:r w:rsidRPr="0005451D">
        <w:rPr>
          <w:rFonts w:asciiTheme="minorHAnsi" w:hAnsiTheme="minorHAnsi"/>
          <w:sz w:val="24"/>
          <w:szCs w:val="24"/>
        </w:rPr>
        <w:t xml:space="preserve">, present to two panels of judges, table for spectators, and receive awards. Final judging will take place on </w:t>
      </w:r>
      <w:r w:rsidR="00477C23">
        <w:rPr>
          <w:rFonts w:asciiTheme="minorHAnsi" w:hAnsiTheme="minorHAnsi"/>
          <w:b/>
          <w:sz w:val="24"/>
          <w:szCs w:val="24"/>
        </w:rPr>
        <w:t>Saturday, April 7</w:t>
      </w:r>
      <w:r w:rsidR="0021703B" w:rsidRPr="0005451D">
        <w:rPr>
          <w:rFonts w:asciiTheme="minorHAnsi" w:hAnsiTheme="minorHAnsi"/>
          <w:b/>
          <w:sz w:val="24"/>
          <w:szCs w:val="24"/>
        </w:rPr>
        <w:t>,</w:t>
      </w:r>
      <w:r w:rsidR="0021703B" w:rsidRPr="0005451D">
        <w:rPr>
          <w:rFonts w:asciiTheme="minorHAnsi" w:hAnsiTheme="minorHAnsi"/>
          <w:b/>
          <w:sz w:val="24"/>
          <w:szCs w:val="24"/>
          <w:vertAlign w:val="superscript"/>
        </w:rPr>
        <w:t xml:space="preserve"> </w:t>
      </w:r>
      <w:r w:rsidR="0021703B" w:rsidRPr="0005451D">
        <w:rPr>
          <w:rFonts w:asciiTheme="minorHAnsi" w:hAnsiTheme="minorHAnsi"/>
          <w:b/>
          <w:sz w:val="24"/>
          <w:szCs w:val="24"/>
        </w:rPr>
        <w:t>2018</w:t>
      </w:r>
      <w:r w:rsidRPr="0005451D">
        <w:rPr>
          <w:rFonts w:asciiTheme="minorHAnsi" w:hAnsiTheme="minorHAnsi"/>
          <w:sz w:val="24"/>
          <w:szCs w:val="24"/>
        </w:rPr>
        <w:t xml:space="preserve">. The winner of the $40,000 grand prize and winners of other prizes will be announced during the evening of the final event. </w:t>
      </w:r>
    </w:p>
    <w:p w14:paraId="2FB119C1" w14:textId="0351A902" w:rsidR="00553583" w:rsidRPr="0005451D" w:rsidRDefault="00553583" w:rsidP="0055358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sz w:val="24"/>
          <w:szCs w:val="24"/>
        </w:rPr>
      </w:pPr>
      <w:r w:rsidRPr="0005451D">
        <w:rPr>
          <w:rFonts w:asciiTheme="minorHAnsi" w:hAnsiTheme="minorHAnsi"/>
          <w:b/>
          <w:i/>
          <w:sz w:val="24"/>
          <w:szCs w:val="24"/>
        </w:rPr>
        <w:t>Final Presentation Guidelines &amp; Requirements:</w:t>
      </w:r>
    </w:p>
    <w:p w14:paraId="684989CD" w14:textId="0957E4D1" w:rsidR="00553583" w:rsidRPr="0005451D" w:rsidRDefault="00553583" w:rsidP="00553583">
      <w:pPr>
        <w:pStyle w:val="Normal1"/>
        <w:spacing w:before="2" w:after="2" w:line="240" w:lineRule="auto"/>
        <w:rPr>
          <w:rFonts w:asciiTheme="minorHAnsi" w:hAnsiTheme="minorHAnsi"/>
        </w:rPr>
      </w:pPr>
      <w:r w:rsidRPr="0005451D">
        <w:rPr>
          <w:rFonts w:asciiTheme="minorHAnsi" w:hAnsiTheme="minorHAnsi"/>
          <w:sz w:val="24"/>
          <w:szCs w:val="24"/>
        </w:rPr>
        <w:t xml:space="preserve">Teams will be asked to give a presentation and answer questions from a panel of judges regarding their </w:t>
      </w:r>
      <w:r w:rsidRPr="001058CB">
        <w:rPr>
          <w:rFonts w:asciiTheme="minorHAnsi" w:hAnsiTheme="minorHAnsi"/>
          <w:b/>
          <w:sz w:val="24"/>
          <w:szCs w:val="24"/>
        </w:rPr>
        <w:t>business model, including their presentation, executive summary, and video</w:t>
      </w:r>
      <w:r w:rsidRPr="0005451D">
        <w:rPr>
          <w:rFonts w:asciiTheme="minorHAnsi" w:hAnsiTheme="minorHAnsi"/>
          <w:sz w:val="24"/>
          <w:szCs w:val="24"/>
        </w:rPr>
        <w:t xml:space="preserve">. </w:t>
      </w:r>
      <w:r w:rsidRPr="0005451D">
        <w:rPr>
          <w:rFonts w:asciiTheme="minorHAnsi" w:hAnsiTheme="minorHAnsi"/>
          <w:b/>
          <w:sz w:val="24"/>
          <w:szCs w:val="24"/>
        </w:rPr>
        <w:t xml:space="preserve">Ten (10) minutes </w:t>
      </w:r>
      <w:r w:rsidRPr="0005451D">
        <w:rPr>
          <w:rFonts w:asciiTheme="minorHAnsi" w:hAnsiTheme="minorHAnsi"/>
          <w:sz w:val="24"/>
          <w:szCs w:val="24"/>
        </w:rPr>
        <w:t xml:space="preserve">will be given for the presentation, with an additional </w:t>
      </w:r>
      <w:r w:rsidRPr="0005451D">
        <w:rPr>
          <w:rFonts w:asciiTheme="minorHAnsi" w:hAnsiTheme="minorHAnsi"/>
          <w:b/>
          <w:sz w:val="24"/>
          <w:szCs w:val="24"/>
        </w:rPr>
        <w:t xml:space="preserve">Five (5) minutes </w:t>
      </w:r>
      <w:r w:rsidRPr="0005451D">
        <w:rPr>
          <w:rFonts w:asciiTheme="minorHAnsi" w:hAnsiTheme="minorHAnsi"/>
          <w:sz w:val="24"/>
          <w:szCs w:val="24"/>
        </w:rPr>
        <w:t xml:space="preserve">allotted for a question and answer period. Business formal dress is suggested.  The final presentation will take place at the UEC Final Event on </w:t>
      </w:r>
      <w:r w:rsidR="00477C23">
        <w:rPr>
          <w:rFonts w:asciiTheme="minorHAnsi" w:hAnsiTheme="minorHAnsi"/>
          <w:b/>
          <w:sz w:val="24"/>
          <w:szCs w:val="24"/>
        </w:rPr>
        <w:t>Saturday, April 7</w:t>
      </w:r>
      <w:r w:rsidRPr="0005451D">
        <w:rPr>
          <w:rFonts w:asciiTheme="minorHAnsi" w:hAnsiTheme="minorHAnsi"/>
          <w:b/>
          <w:sz w:val="24"/>
          <w:szCs w:val="24"/>
        </w:rPr>
        <w:t>, 2018.</w:t>
      </w:r>
    </w:p>
    <w:p w14:paraId="6838737C" w14:textId="77777777" w:rsidR="00553583" w:rsidRPr="0005451D" w:rsidRDefault="00553583" w:rsidP="00553583">
      <w:pPr>
        <w:pStyle w:val="Normal1"/>
        <w:spacing w:before="2" w:after="2" w:line="240" w:lineRule="auto"/>
        <w:rPr>
          <w:rFonts w:asciiTheme="minorHAnsi" w:hAnsiTheme="minorHAnsi"/>
        </w:rPr>
      </w:pPr>
    </w:p>
    <w:p w14:paraId="58B3391B" w14:textId="07DB0440" w:rsidR="00553583" w:rsidRPr="0005451D" w:rsidRDefault="00553583" w:rsidP="0055358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05451D">
        <w:rPr>
          <w:rFonts w:asciiTheme="minorHAnsi" w:hAnsiTheme="minorHAnsi"/>
          <w:sz w:val="24"/>
          <w:szCs w:val="24"/>
        </w:rPr>
        <w:t xml:space="preserve">Presentations should have impact and be brief. Most teams will not be able to present </w:t>
      </w:r>
      <w:proofErr w:type="gramStart"/>
      <w:r w:rsidRPr="0005451D">
        <w:rPr>
          <w:rFonts w:asciiTheme="minorHAnsi" w:hAnsiTheme="minorHAnsi"/>
          <w:sz w:val="24"/>
          <w:szCs w:val="24"/>
        </w:rPr>
        <w:t>all of</w:t>
      </w:r>
      <w:proofErr w:type="gramEnd"/>
      <w:r w:rsidRPr="0005451D">
        <w:rPr>
          <w:rFonts w:asciiTheme="minorHAnsi" w:hAnsiTheme="minorHAnsi"/>
          <w:sz w:val="24"/>
          <w:szCs w:val="24"/>
        </w:rPr>
        <w:t xml:space="preserve"> the aspects of their business during the allotted time. The presentation should reinforce and augment the executive summary submitted by the team in round 1. Teams using a PowerPoint or PDF presentation will be required to submit </w:t>
      </w:r>
      <w:proofErr w:type="gramStart"/>
      <w:r w:rsidRPr="0005451D">
        <w:rPr>
          <w:rFonts w:asciiTheme="minorHAnsi" w:hAnsiTheme="minorHAnsi"/>
          <w:sz w:val="24"/>
          <w:szCs w:val="24"/>
        </w:rPr>
        <w:t>all of</w:t>
      </w:r>
      <w:proofErr w:type="gramEnd"/>
      <w:r w:rsidRPr="0005451D">
        <w:rPr>
          <w:rFonts w:asciiTheme="minorHAnsi" w:hAnsiTheme="minorHAnsi"/>
          <w:sz w:val="24"/>
          <w:szCs w:val="24"/>
        </w:rPr>
        <w:t xml:space="preserve"> their presentation files by</w:t>
      </w:r>
      <w:r w:rsidR="00477C23">
        <w:rPr>
          <w:rFonts w:asciiTheme="minorHAnsi" w:hAnsiTheme="minorHAnsi"/>
          <w:b/>
          <w:sz w:val="24"/>
          <w:szCs w:val="24"/>
        </w:rPr>
        <w:t xml:space="preserve"> Friday, April 6</w:t>
      </w:r>
      <w:r w:rsidRPr="0005451D">
        <w:rPr>
          <w:rFonts w:asciiTheme="minorHAnsi" w:hAnsiTheme="minorHAnsi"/>
          <w:b/>
          <w:sz w:val="24"/>
          <w:szCs w:val="24"/>
        </w:rPr>
        <w:t xml:space="preserve">, 2018 at </w:t>
      </w:r>
      <w:r w:rsidR="00D50E9B" w:rsidRPr="0005451D">
        <w:rPr>
          <w:rFonts w:asciiTheme="minorHAnsi" w:hAnsiTheme="minorHAnsi"/>
          <w:b/>
          <w:sz w:val="24"/>
          <w:szCs w:val="24"/>
        </w:rPr>
        <w:t>12</w:t>
      </w:r>
      <w:r w:rsidRPr="0005451D">
        <w:rPr>
          <w:rFonts w:asciiTheme="minorHAnsi" w:hAnsiTheme="minorHAnsi"/>
          <w:b/>
          <w:sz w:val="24"/>
          <w:szCs w:val="24"/>
        </w:rPr>
        <w:t xml:space="preserve"> PM</w:t>
      </w:r>
      <w:r w:rsidR="00F06952">
        <w:rPr>
          <w:rFonts w:asciiTheme="minorHAnsi" w:hAnsiTheme="minorHAnsi"/>
          <w:b/>
          <w:sz w:val="24"/>
          <w:szCs w:val="24"/>
        </w:rPr>
        <w:t xml:space="preserve"> (noon)</w:t>
      </w:r>
      <w:r w:rsidRPr="0005451D">
        <w:rPr>
          <w:rFonts w:asciiTheme="minorHAnsi" w:hAnsiTheme="minorHAnsi"/>
          <w:sz w:val="24"/>
          <w:szCs w:val="24"/>
        </w:rPr>
        <w:t xml:space="preserve">. Presentations will be given in person, </w:t>
      </w:r>
      <w:r w:rsidRPr="0005451D">
        <w:rPr>
          <w:rFonts w:asciiTheme="minorHAnsi" w:hAnsiTheme="minorHAnsi"/>
          <w:sz w:val="24"/>
          <w:szCs w:val="24"/>
        </w:rPr>
        <w:lastRenderedPageBreak/>
        <w:t xml:space="preserve">supplemented by a computer with a projector provided by the UEC. </w:t>
      </w:r>
    </w:p>
    <w:p w14:paraId="52963A5B" w14:textId="486A27F8" w:rsidR="00553583" w:rsidRPr="00F06952" w:rsidRDefault="0055358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05451D">
        <w:rPr>
          <w:rFonts w:asciiTheme="minorHAnsi" w:hAnsiTheme="minorHAnsi"/>
          <w:i/>
          <w:sz w:val="20"/>
          <w:szCs w:val="20"/>
        </w:rPr>
        <w:t xml:space="preserve">***Important Note: The ONLY presentation file types allowed are PowerPoint or PDF. Keynote, Prezi, and other presentation files types </w:t>
      </w:r>
      <w:r w:rsidRPr="0005451D">
        <w:rPr>
          <w:rFonts w:asciiTheme="minorHAnsi" w:hAnsiTheme="minorHAnsi"/>
          <w:b/>
          <w:i/>
          <w:sz w:val="20"/>
          <w:szCs w:val="20"/>
        </w:rPr>
        <w:t>WILL NOT BE ALLOWED</w:t>
      </w:r>
      <w:r w:rsidRPr="0005451D">
        <w:rPr>
          <w:rFonts w:asciiTheme="minorHAnsi" w:hAnsiTheme="minorHAnsi"/>
          <w:i/>
          <w:sz w:val="20"/>
          <w:szCs w:val="20"/>
        </w:rPr>
        <w:t>***</w:t>
      </w:r>
    </w:p>
    <w:p w14:paraId="3F668308" w14:textId="1FFDAB88" w:rsidR="008D6C4E" w:rsidRPr="0005451D" w:rsidRDefault="00D50E9B" w:rsidP="006E66BB">
      <w:pPr>
        <w:pStyle w:val="Normal1"/>
        <w:rPr>
          <w:rFonts w:asciiTheme="minorHAnsi" w:hAnsiTheme="minorHAnsi"/>
          <w:b/>
          <w:color w:val="B52730"/>
          <w:sz w:val="52"/>
          <w:szCs w:val="52"/>
        </w:rPr>
      </w:pPr>
      <w:r w:rsidRPr="0005451D">
        <w:rPr>
          <w:rFonts w:asciiTheme="minorHAnsi" w:hAnsiTheme="minorHAnsi"/>
          <w:b/>
          <w:color w:val="B52730"/>
          <w:sz w:val="52"/>
          <w:szCs w:val="52"/>
        </w:rPr>
        <w:t xml:space="preserve">Utah Entrepreneur Challenge </w:t>
      </w:r>
      <w:r w:rsidR="006E66BB" w:rsidRPr="0005451D">
        <w:rPr>
          <w:rFonts w:asciiTheme="minorHAnsi" w:hAnsiTheme="minorHAnsi"/>
          <w:b/>
          <w:color w:val="B52730"/>
          <w:sz w:val="52"/>
          <w:szCs w:val="52"/>
        </w:rPr>
        <w:t>Final Event</w:t>
      </w:r>
    </w:p>
    <w:p w14:paraId="5ABDAF35" w14:textId="55FD7D59" w:rsidR="008D6C4E" w:rsidRPr="0005451D" w:rsidRDefault="00875B81">
      <w:pPr>
        <w:pStyle w:val="Normal1"/>
        <w:rPr>
          <w:rFonts w:asciiTheme="minorHAnsi" w:hAnsiTheme="minorHAnsi"/>
        </w:rPr>
      </w:pPr>
      <w:r w:rsidRPr="0005451D">
        <w:rPr>
          <w:rFonts w:asciiTheme="minorHAnsi" w:hAnsiTheme="minorHAnsi"/>
          <w:sz w:val="24"/>
          <w:szCs w:val="24"/>
        </w:rPr>
        <w:t xml:space="preserve">On Saturday, </w:t>
      </w:r>
      <w:r w:rsidR="00477C23">
        <w:rPr>
          <w:rFonts w:asciiTheme="minorHAnsi" w:hAnsiTheme="minorHAnsi"/>
          <w:sz w:val="24"/>
          <w:szCs w:val="24"/>
        </w:rPr>
        <w:t>April 7th</w:t>
      </w:r>
      <w:r w:rsidRPr="0005451D">
        <w:rPr>
          <w:rFonts w:asciiTheme="minorHAnsi" w:hAnsiTheme="minorHAnsi"/>
          <w:sz w:val="24"/>
          <w:szCs w:val="24"/>
        </w:rPr>
        <w:t>, 2018</w:t>
      </w:r>
      <w:r w:rsidR="006E66BB" w:rsidRPr="0005451D">
        <w:rPr>
          <w:rFonts w:asciiTheme="minorHAnsi" w:hAnsiTheme="minorHAnsi"/>
          <w:sz w:val="24"/>
          <w:szCs w:val="24"/>
        </w:rPr>
        <w:t xml:space="preserve"> the Utah Entrepreneur Series will host an </w:t>
      </w:r>
      <w:proofErr w:type="spellStart"/>
      <w:proofErr w:type="gramStart"/>
      <w:r w:rsidR="006E66BB" w:rsidRPr="0005451D">
        <w:rPr>
          <w:rFonts w:asciiTheme="minorHAnsi" w:hAnsiTheme="minorHAnsi"/>
          <w:sz w:val="24"/>
          <w:szCs w:val="24"/>
        </w:rPr>
        <w:t>all day</w:t>
      </w:r>
      <w:proofErr w:type="spellEnd"/>
      <w:proofErr w:type="gramEnd"/>
      <w:r w:rsidR="006E66BB" w:rsidRPr="0005451D">
        <w:rPr>
          <w:rFonts w:asciiTheme="minorHAnsi" w:hAnsiTheme="minorHAnsi"/>
          <w:sz w:val="24"/>
          <w:szCs w:val="24"/>
        </w:rPr>
        <w:t xml:space="preserve"> event where </w:t>
      </w:r>
      <w:r w:rsidR="0021703B" w:rsidRPr="0005451D">
        <w:rPr>
          <w:rFonts w:asciiTheme="minorHAnsi" w:hAnsiTheme="minorHAnsi"/>
          <w:sz w:val="24"/>
          <w:szCs w:val="24"/>
        </w:rPr>
        <w:t>contestants will receive pitch coaching</w:t>
      </w:r>
      <w:r w:rsidR="006E66BB" w:rsidRPr="0005451D">
        <w:rPr>
          <w:rFonts w:asciiTheme="minorHAnsi" w:hAnsiTheme="minorHAnsi"/>
          <w:sz w:val="24"/>
          <w:szCs w:val="24"/>
        </w:rPr>
        <w:t xml:space="preserve">, participate in judging sessions, table for spectators, and receive awards throughout the day. The Utah Entrepreneur </w:t>
      </w:r>
      <w:r w:rsidR="00366100">
        <w:rPr>
          <w:rFonts w:asciiTheme="minorHAnsi" w:hAnsiTheme="minorHAnsi"/>
          <w:sz w:val="24"/>
          <w:szCs w:val="24"/>
        </w:rPr>
        <w:t>Challenge</w:t>
      </w:r>
      <w:r w:rsidR="006E66BB" w:rsidRPr="0005451D">
        <w:rPr>
          <w:rFonts w:asciiTheme="minorHAnsi" w:hAnsiTheme="minorHAnsi"/>
          <w:sz w:val="24"/>
          <w:szCs w:val="24"/>
        </w:rPr>
        <w:t xml:space="preserve"> will provid</w:t>
      </w:r>
      <w:r w:rsidR="00366100">
        <w:rPr>
          <w:rFonts w:asciiTheme="minorHAnsi" w:hAnsiTheme="minorHAnsi"/>
          <w:sz w:val="24"/>
          <w:szCs w:val="24"/>
        </w:rPr>
        <w:t>e</w:t>
      </w:r>
      <w:r w:rsidR="006E66BB" w:rsidRPr="0005451D">
        <w:rPr>
          <w:rFonts w:asciiTheme="minorHAnsi" w:hAnsiTheme="minorHAnsi"/>
          <w:sz w:val="24"/>
          <w:szCs w:val="24"/>
        </w:rPr>
        <w:t xml:space="preserve"> breakfast </w:t>
      </w:r>
      <w:r w:rsidR="00BE22DA" w:rsidRPr="0005451D">
        <w:rPr>
          <w:rFonts w:asciiTheme="minorHAnsi" w:hAnsiTheme="minorHAnsi"/>
          <w:sz w:val="24"/>
          <w:szCs w:val="24"/>
        </w:rPr>
        <w:t>and</w:t>
      </w:r>
      <w:r w:rsidR="006E66BB" w:rsidRPr="0005451D">
        <w:rPr>
          <w:rFonts w:asciiTheme="minorHAnsi" w:hAnsiTheme="minorHAnsi"/>
          <w:sz w:val="24"/>
          <w:szCs w:val="24"/>
        </w:rPr>
        <w:t xml:space="preserve"> lunch for </w:t>
      </w:r>
      <w:r w:rsidRPr="0005451D">
        <w:rPr>
          <w:rFonts w:asciiTheme="minorHAnsi" w:hAnsiTheme="minorHAnsi"/>
          <w:sz w:val="24"/>
          <w:szCs w:val="24"/>
        </w:rPr>
        <w:t>competitors</w:t>
      </w:r>
      <w:r w:rsidR="006E66BB" w:rsidRPr="0005451D">
        <w:rPr>
          <w:rFonts w:asciiTheme="minorHAnsi" w:hAnsiTheme="minorHAnsi"/>
          <w:sz w:val="24"/>
          <w:szCs w:val="24"/>
        </w:rPr>
        <w:t xml:space="preserve">. The event is a mixture of private invitation events along with a </w:t>
      </w:r>
      <w:r w:rsidR="00366100">
        <w:rPr>
          <w:rFonts w:asciiTheme="minorHAnsi" w:hAnsiTheme="minorHAnsi"/>
          <w:sz w:val="24"/>
          <w:szCs w:val="24"/>
        </w:rPr>
        <w:t xml:space="preserve">public </w:t>
      </w:r>
      <w:r w:rsidR="006E66BB" w:rsidRPr="0005451D">
        <w:rPr>
          <w:rFonts w:asciiTheme="minorHAnsi" w:hAnsiTheme="minorHAnsi"/>
          <w:sz w:val="24"/>
          <w:szCs w:val="24"/>
        </w:rPr>
        <w:t xml:space="preserve">showcase event and final awards presentation, which is open to the public. </w:t>
      </w:r>
    </w:p>
    <w:p w14:paraId="325E9EA1" w14:textId="77777777" w:rsidR="00477C23" w:rsidRDefault="00477C23">
      <w:pPr>
        <w:pStyle w:val="Normal1"/>
        <w:spacing w:after="0"/>
        <w:rPr>
          <w:rFonts w:asciiTheme="minorHAnsi" w:hAnsiTheme="minorHAnsi"/>
          <w:b/>
          <w:sz w:val="24"/>
          <w:szCs w:val="24"/>
        </w:rPr>
      </w:pPr>
      <w:r>
        <w:rPr>
          <w:rFonts w:asciiTheme="minorHAnsi" w:hAnsiTheme="minorHAnsi"/>
          <w:b/>
          <w:sz w:val="24"/>
          <w:szCs w:val="24"/>
        </w:rPr>
        <w:t>Example 2017 Schedule:</w:t>
      </w:r>
    </w:p>
    <w:p w14:paraId="0362C996" w14:textId="77777777" w:rsidR="00477C23" w:rsidRDefault="00477C23">
      <w:pPr>
        <w:pStyle w:val="Normal1"/>
        <w:spacing w:after="0"/>
        <w:rPr>
          <w:rFonts w:asciiTheme="minorHAnsi" w:hAnsiTheme="minorHAnsi"/>
          <w:b/>
          <w:sz w:val="24"/>
          <w:szCs w:val="24"/>
        </w:rPr>
      </w:pPr>
    </w:p>
    <w:p w14:paraId="39F77446" w14:textId="1C499A2C" w:rsidR="008D6C4E" w:rsidRPr="0005451D" w:rsidRDefault="006E66BB">
      <w:pPr>
        <w:pStyle w:val="Normal1"/>
        <w:spacing w:after="0"/>
        <w:rPr>
          <w:rFonts w:asciiTheme="minorHAnsi" w:hAnsiTheme="minorHAnsi"/>
          <w:b/>
          <w:sz w:val="24"/>
          <w:szCs w:val="24"/>
        </w:rPr>
      </w:pPr>
      <w:r w:rsidRPr="0005451D">
        <w:rPr>
          <w:rFonts w:asciiTheme="minorHAnsi" w:hAnsiTheme="minorHAnsi"/>
          <w:b/>
          <w:sz w:val="24"/>
          <w:szCs w:val="24"/>
        </w:rPr>
        <w:t xml:space="preserve">Private Morning/Afternoon </w:t>
      </w:r>
      <w:r w:rsidR="00F6079F">
        <w:rPr>
          <w:rFonts w:asciiTheme="minorHAnsi" w:hAnsiTheme="minorHAnsi"/>
          <w:b/>
          <w:sz w:val="24"/>
          <w:szCs w:val="24"/>
        </w:rPr>
        <w:t xml:space="preserve">Location for </w:t>
      </w:r>
      <w:r w:rsidR="00F93D27">
        <w:rPr>
          <w:rFonts w:asciiTheme="minorHAnsi" w:hAnsiTheme="minorHAnsi"/>
          <w:b/>
          <w:sz w:val="24"/>
          <w:szCs w:val="24"/>
        </w:rPr>
        <w:t>Pitch &amp; Judging</w:t>
      </w:r>
      <w:bookmarkStart w:id="4" w:name="_GoBack"/>
      <w:bookmarkEnd w:id="4"/>
      <w:r w:rsidRPr="0005451D">
        <w:rPr>
          <w:rFonts w:asciiTheme="minorHAnsi" w:hAnsiTheme="minorHAnsi"/>
          <w:b/>
          <w:sz w:val="24"/>
          <w:szCs w:val="24"/>
        </w:rPr>
        <w:t>:</w:t>
      </w:r>
    </w:p>
    <w:p w14:paraId="263A507F" w14:textId="60D0270C" w:rsidR="00BE22DA" w:rsidRPr="0005451D" w:rsidRDefault="00F06952">
      <w:pPr>
        <w:pStyle w:val="Normal1"/>
        <w:spacing w:after="0"/>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14:anchorId="3A980F75" wp14:editId="2E221157">
            <wp:simplePos x="0" y="0"/>
            <wp:positionH relativeFrom="column">
              <wp:posOffset>2649855</wp:posOffset>
            </wp:positionH>
            <wp:positionV relativeFrom="paragraph">
              <wp:posOffset>121285</wp:posOffset>
            </wp:positionV>
            <wp:extent cx="4092575" cy="5255260"/>
            <wp:effectExtent l="0" t="0" r="3175" b="2540"/>
            <wp:wrapTight wrapText="bothSides">
              <wp:wrapPolygon edited="0">
                <wp:start x="0" y="0"/>
                <wp:lineTo x="0" y="21532"/>
                <wp:lineTo x="21516" y="21532"/>
                <wp:lineTo x="21516" y="0"/>
                <wp:lineTo x="0" y="0"/>
              </wp:wrapPolygon>
            </wp:wrapTight>
            <wp:docPr id="2" name="Picture 2" descr="Macintosh HD:Users:brodyking:Desktop:Screen Shot 2017-09-05 at 7.28.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odyking:Desktop:Screen Shot 2017-09-05 at 7.28.28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2575" cy="525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2DA" w:rsidRPr="0005451D">
        <w:rPr>
          <w:rFonts w:asciiTheme="minorHAnsi" w:hAnsiTheme="minorHAnsi"/>
          <w:b/>
          <w:sz w:val="24"/>
          <w:szCs w:val="24"/>
        </w:rPr>
        <w:t>7:30 AM – 4:00 PM</w:t>
      </w:r>
    </w:p>
    <w:p w14:paraId="65346A1C" w14:textId="7486574D" w:rsidR="008D6C4E" w:rsidRPr="0005451D" w:rsidRDefault="006E66BB">
      <w:pPr>
        <w:pStyle w:val="Normal1"/>
        <w:spacing w:after="0"/>
        <w:rPr>
          <w:rFonts w:asciiTheme="minorHAnsi" w:hAnsiTheme="minorHAnsi"/>
        </w:rPr>
      </w:pPr>
      <w:r w:rsidRPr="0005451D">
        <w:rPr>
          <w:rFonts w:asciiTheme="minorHAnsi" w:hAnsiTheme="minorHAnsi"/>
          <w:sz w:val="24"/>
          <w:szCs w:val="24"/>
        </w:rPr>
        <w:t>Spencer Fox Eccles Business Building</w:t>
      </w:r>
      <w:r w:rsidR="00F06952">
        <w:rPr>
          <w:rFonts w:asciiTheme="minorHAnsi" w:hAnsiTheme="minorHAnsi"/>
          <w:sz w:val="24"/>
          <w:szCs w:val="24"/>
        </w:rPr>
        <w:t xml:space="preserve"> </w:t>
      </w:r>
      <w:proofErr w:type="gramStart"/>
      <w:r w:rsidR="00F06952">
        <w:rPr>
          <w:rFonts w:asciiTheme="minorHAnsi" w:hAnsiTheme="minorHAnsi"/>
          <w:sz w:val="24"/>
          <w:szCs w:val="24"/>
        </w:rPr>
        <w:t>( ‘</w:t>
      </w:r>
      <w:proofErr w:type="gramEnd"/>
      <w:r w:rsidR="00F06952">
        <w:rPr>
          <w:rFonts w:asciiTheme="minorHAnsi" w:hAnsiTheme="minorHAnsi"/>
          <w:sz w:val="24"/>
          <w:szCs w:val="24"/>
        </w:rPr>
        <w:t xml:space="preserve">Business’ on </w:t>
      </w:r>
      <w:hyperlink r:id="rId18" w:history="1">
        <w:r w:rsidR="00F06952" w:rsidRPr="00F06952">
          <w:rPr>
            <w:rStyle w:val="Hyperlink"/>
            <w:rFonts w:asciiTheme="minorHAnsi" w:hAnsiTheme="minorHAnsi"/>
            <w:sz w:val="24"/>
            <w:szCs w:val="24"/>
          </w:rPr>
          <w:t>Map</w:t>
        </w:r>
      </w:hyperlink>
      <w:r w:rsidR="00F06952">
        <w:rPr>
          <w:rFonts w:asciiTheme="minorHAnsi" w:hAnsiTheme="minorHAnsi"/>
          <w:sz w:val="24"/>
          <w:szCs w:val="24"/>
        </w:rPr>
        <w:t>)</w:t>
      </w:r>
    </w:p>
    <w:p w14:paraId="1F643EB1" w14:textId="0C665ADF" w:rsidR="008D6C4E" w:rsidRPr="0005451D" w:rsidRDefault="006E66BB">
      <w:pPr>
        <w:pStyle w:val="Normal1"/>
        <w:spacing w:after="0"/>
        <w:rPr>
          <w:rFonts w:asciiTheme="minorHAnsi" w:hAnsiTheme="minorHAnsi"/>
        </w:rPr>
      </w:pPr>
      <w:r w:rsidRPr="0005451D">
        <w:rPr>
          <w:rFonts w:asciiTheme="minorHAnsi" w:hAnsiTheme="minorHAnsi"/>
          <w:sz w:val="24"/>
          <w:szCs w:val="24"/>
        </w:rPr>
        <w:t xml:space="preserve">1655 Campus Center </w:t>
      </w:r>
      <w:proofErr w:type="spellStart"/>
      <w:r w:rsidRPr="0005451D">
        <w:rPr>
          <w:rFonts w:asciiTheme="minorHAnsi" w:hAnsiTheme="minorHAnsi"/>
          <w:sz w:val="24"/>
          <w:szCs w:val="24"/>
        </w:rPr>
        <w:t>Dr</w:t>
      </w:r>
      <w:proofErr w:type="spellEnd"/>
      <w:r w:rsidRPr="0005451D">
        <w:rPr>
          <w:rFonts w:asciiTheme="minorHAnsi" w:hAnsiTheme="minorHAnsi"/>
          <w:sz w:val="24"/>
          <w:szCs w:val="24"/>
        </w:rPr>
        <w:t>, Salt Lake City, UT 84112</w:t>
      </w:r>
    </w:p>
    <w:p w14:paraId="63C5C58B" w14:textId="77777777" w:rsidR="006E66BB" w:rsidRPr="0005451D" w:rsidRDefault="006E66BB">
      <w:pPr>
        <w:pStyle w:val="Normal1"/>
        <w:spacing w:after="0"/>
        <w:rPr>
          <w:rFonts w:asciiTheme="minorHAnsi" w:hAnsiTheme="minorHAnsi"/>
        </w:rPr>
      </w:pPr>
    </w:p>
    <w:p w14:paraId="35385D02" w14:textId="77777777" w:rsidR="008D6C4E" w:rsidRPr="0005451D" w:rsidRDefault="006E66BB">
      <w:pPr>
        <w:pStyle w:val="Normal1"/>
        <w:spacing w:after="0"/>
        <w:rPr>
          <w:rFonts w:asciiTheme="minorHAnsi" w:hAnsiTheme="minorHAnsi"/>
          <w:b/>
          <w:sz w:val="24"/>
          <w:szCs w:val="24"/>
        </w:rPr>
      </w:pPr>
      <w:r w:rsidRPr="0005451D">
        <w:rPr>
          <w:rFonts w:asciiTheme="minorHAnsi" w:hAnsiTheme="minorHAnsi"/>
          <w:b/>
          <w:sz w:val="24"/>
          <w:szCs w:val="24"/>
        </w:rPr>
        <w:t>Public Evening Award Showcase Location:</w:t>
      </w:r>
    </w:p>
    <w:p w14:paraId="71BEDDEE" w14:textId="59A66432" w:rsidR="00BE22DA" w:rsidRPr="0005451D" w:rsidRDefault="00BE22DA">
      <w:pPr>
        <w:pStyle w:val="Normal1"/>
        <w:spacing w:after="0"/>
        <w:rPr>
          <w:rFonts w:asciiTheme="minorHAnsi" w:hAnsiTheme="minorHAnsi"/>
        </w:rPr>
      </w:pPr>
      <w:r w:rsidRPr="0005451D">
        <w:rPr>
          <w:rFonts w:asciiTheme="minorHAnsi" w:hAnsiTheme="minorHAnsi"/>
          <w:b/>
          <w:sz w:val="24"/>
          <w:szCs w:val="24"/>
        </w:rPr>
        <w:t>4:00 PM – 6:00 PM</w:t>
      </w:r>
    </w:p>
    <w:p w14:paraId="4E54E4B3" w14:textId="2C41F9D6" w:rsidR="008D6C4E" w:rsidRPr="0005451D" w:rsidRDefault="006E66BB">
      <w:pPr>
        <w:pStyle w:val="Normal1"/>
        <w:spacing w:after="0"/>
        <w:rPr>
          <w:rFonts w:asciiTheme="minorHAnsi" w:hAnsiTheme="minorHAnsi"/>
        </w:rPr>
      </w:pPr>
      <w:r w:rsidRPr="0005451D">
        <w:rPr>
          <w:rFonts w:asciiTheme="minorHAnsi" w:hAnsiTheme="minorHAnsi"/>
          <w:sz w:val="24"/>
          <w:szCs w:val="24"/>
        </w:rPr>
        <w:t>Lassonde Studios</w:t>
      </w:r>
      <w:r w:rsidR="00F06952">
        <w:rPr>
          <w:rFonts w:asciiTheme="minorHAnsi" w:hAnsiTheme="minorHAnsi"/>
          <w:sz w:val="24"/>
          <w:szCs w:val="24"/>
        </w:rPr>
        <w:t xml:space="preserve"> </w:t>
      </w:r>
      <w:proofErr w:type="gramStart"/>
      <w:r w:rsidR="00F06952">
        <w:rPr>
          <w:rFonts w:asciiTheme="minorHAnsi" w:hAnsiTheme="minorHAnsi"/>
          <w:sz w:val="24"/>
          <w:szCs w:val="24"/>
        </w:rPr>
        <w:t>( ‘</w:t>
      </w:r>
      <w:proofErr w:type="gramEnd"/>
      <w:r w:rsidR="00F06952">
        <w:rPr>
          <w:rFonts w:asciiTheme="minorHAnsi" w:hAnsiTheme="minorHAnsi"/>
          <w:sz w:val="24"/>
          <w:szCs w:val="24"/>
        </w:rPr>
        <w:t xml:space="preserve">LSND’ on </w:t>
      </w:r>
      <w:hyperlink r:id="rId19" w:history="1">
        <w:r w:rsidR="00F06952" w:rsidRPr="00F06952">
          <w:rPr>
            <w:rStyle w:val="Hyperlink"/>
            <w:rFonts w:asciiTheme="minorHAnsi" w:hAnsiTheme="minorHAnsi"/>
            <w:sz w:val="24"/>
            <w:szCs w:val="24"/>
          </w:rPr>
          <w:t>Map</w:t>
        </w:r>
      </w:hyperlink>
      <w:r w:rsidR="00F06952">
        <w:rPr>
          <w:rFonts w:asciiTheme="minorHAnsi" w:hAnsiTheme="minorHAnsi"/>
          <w:sz w:val="24"/>
          <w:szCs w:val="24"/>
        </w:rPr>
        <w:t>)</w:t>
      </w:r>
    </w:p>
    <w:p w14:paraId="1B48C409" w14:textId="347A06F8" w:rsidR="008D6C4E" w:rsidRPr="0005451D" w:rsidRDefault="006E66BB">
      <w:pPr>
        <w:pStyle w:val="Normal1"/>
        <w:spacing w:after="0"/>
        <w:rPr>
          <w:rFonts w:asciiTheme="minorHAnsi" w:hAnsiTheme="minorHAnsi"/>
        </w:rPr>
      </w:pPr>
      <w:r w:rsidRPr="0005451D">
        <w:rPr>
          <w:rFonts w:asciiTheme="minorHAnsi" w:hAnsiTheme="minorHAnsi"/>
          <w:sz w:val="24"/>
          <w:szCs w:val="24"/>
        </w:rPr>
        <w:t>1701 Student Life Way, Salt Lake City, UT 84112</w:t>
      </w:r>
    </w:p>
    <w:p w14:paraId="51953E92" w14:textId="77777777" w:rsidR="008D6C4E" w:rsidRPr="0005451D" w:rsidRDefault="008D6C4E">
      <w:pPr>
        <w:pStyle w:val="Normal1"/>
        <w:spacing w:after="0"/>
        <w:rPr>
          <w:rFonts w:asciiTheme="minorHAnsi" w:hAnsiTheme="minorHAnsi"/>
        </w:rPr>
      </w:pPr>
    </w:p>
    <w:p w14:paraId="658E54CF" w14:textId="4C033999" w:rsidR="008D6C4E" w:rsidRPr="0005451D" w:rsidRDefault="006E66BB">
      <w:pPr>
        <w:pStyle w:val="Normal1"/>
        <w:rPr>
          <w:rFonts w:asciiTheme="minorHAnsi" w:hAnsiTheme="minorHAnsi"/>
        </w:rPr>
      </w:pPr>
      <w:r w:rsidRPr="0005451D">
        <w:rPr>
          <w:rFonts w:asciiTheme="minorHAnsi" w:hAnsiTheme="minorHAnsi"/>
        </w:rPr>
        <w:t>Closed to public events (contestants, mentors, and judges only) are from 7:</w:t>
      </w:r>
      <w:r w:rsidR="00BE22DA" w:rsidRPr="0005451D">
        <w:rPr>
          <w:rFonts w:asciiTheme="minorHAnsi" w:hAnsiTheme="minorHAnsi"/>
        </w:rPr>
        <w:t>3</w:t>
      </w:r>
      <w:r w:rsidRPr="0005451D">
        <w:rPr>
          <w:rFonts w:asciiTheme="minorHAnsi" w:hAnsiTheme="minorHAnsi"/>
        </w:rPr>
        <w:t>0</w:t>
      </w:r>
      <w:r w:rsidR="00BE22DA" w:rsidRPr="0005451D">
        <w:rPr>
          <w:rFonts w:asciiTheme="minorHAnsi" w:hAnsiTheme="minorHAnsi"/>
        </w:rPr>
        <w:t xml:space="preserve"> AM</w:t>
      </w:r>
      <w:r w:rsidRPr="0005451D">
        <w:rPr>
          <w:rFonts w:asciiTheme="minorHAnsi" w:hAnsiTheme="minorHAnsi"/>
        </w:rPr>
        <w:t xml:space="preserve"> to 4:00</w:t>
      </w:r>
      <w:r w:rsidR="00BE22DA" w:rsidRPr="0005451D">
        <w:rPr>
          <w:rFonts w:asciiTheme="minorHAnsi" w:hAnsiTheme="minorHAnsi"/>
        </w:rPr>
        <w:t xml:space="preserve"> PM</w:t>
      </w:r>
      <w:r w:rsidRPr="0005451D">
        <w:rPr>
          <w:rFonts w:asciiTheme="minorHAnsi" w:hAnsiTheme="minorHAnsi"/>
        </w:rPr>
        <w:t xml:space="preserve">. </w:t>
      </w:r>
    </w:p>
    <w:p w14:paraId="20586703" w14:textId="5B772199" w:rsidR="008D6C4E" w:rsidRPr="0005451D" w:rsidRDefault="006E66BB">
      <w:pPr>
        <w:pStyle w:val="Normal1"/>
        <w:rPr>
          <w:rFonts w:asciiTheme="minorHAnsi" w:hAnsiTheme="minorHAnsi"/>
        </w:rPr>
      </w:pPr>
      <w:r w:rsidRPr="0005451D">
        <w:rPr>
          <w:rFonts w:asciiTheme="minorHAnsi" w:hAnsiTheme="minorHAnsi"/>
        </w:rPr>
        <w:t>Open to public events are from 4:00</w:t>
      </w:r>
      <w:r w:rsidR="00BE22DA" w:rsidRPr="0005451D">
        <w:rPr>
          <w:rFonts w:asciiTheme="minorHAnsi" w:hAnsiTheme="minorHAnsi"/>
        </w:rPr>
        <w:t xml:space="preserve"> PM</w:t>
      </w:r>
      <w:r w:rsidRPr="0005451D">
        <w:rPr>
          <w:rFonts w:asciiTheme="minorHAnsi" w:hAnsiTheme="minorHAnsi"/>
        </w:rPr>
        <w:t xml:space="preserve"> to 6:00</w:t>
      </w:r>
      <w:r w:rsidR="00BE22DA" w:rsidRPr="0005451D">
        <w:rPr>
          <w:rFonts w:asciiTheme="minorHAnsi" w:hAnsiTheme="minorHAnsi"/>
        </w:rPr>
        <w:t xml:space="preserve"> PM</w:t>
      </w:r>
      <w:r w:rsidRPr="0005451D">
        <w:rPr>
          <w:rFonts w:asciiTheme="minorHAnsi" w:hAnsiTheme="minorHAnsi"/>
        </w:rPr>
        <w:t xml:space="preserve">. We invite all to attend and visit with each team. </w:t>
      </w:r>
    </w:p>
    <w:p w14:paraId="7A74A172" w14:textId="77777777" w:rsidR="008D6C4E" w:rsidRPr="0005451D" w:rsidRDefault="006E66BB">
      <w:pPr>
        <w:pStyle w:val="Normal1"/>
        <w:rPr>
          <w:rFonts w:asciiTheme="minorHAnsi" w:hAnsiTheme="minorHAnsi"/>
        </w:rPr>
      </w:pPr>
      <w:r w:rsidRPr="0005451D">
        <w:rPr>
          <w:rFonts w:asciiTheme="minorHAnsi" w:hAnsiTheme="minorHAnsi"/>
          <w:i/>
        </w:rPr>
        <w:lastRenderedPageBreak/>
        <w:t>*Team Contestants – Open to public event is when you can invite family, friends, and relatives to see the hard work that you’ve put into your business.</w:t>
      </w:r>
    </w:p>
    <w:p w14:paraId="53F08E60" w14:textId="77777777" w:rsidR="008D6C4E" w:rsidRPr="0005451D" w:rsidRDefault="006E66BB">
      <w:pPr>
        <w:pStyle w:val="Title"/>
        <w:rPr>
          <w:rFonts w:asciiTheme="minorHAnsi" w:hAnsiTheme="minorHAnsi"/>
          <w:b/>
          <w:color w:val="B52730"/>
        </w:rPr>
      </w:pPr>
      <w:r w:rsidRPr="0005451D">
        <w:rPr>
          <w:rFonts w:asciiTheme="minorHAnsi" w:eastAsia="Calibri" w:hAnsiTheme="minorHAnsi" w:cs="Calibri"/>
          <w:b/>
          <w:color w:val="B52730"/>
        </w:rPr>
        <w:t>Judging</w:t>
      </w:r>
    </w:p>
    <w:p w14:paraId="4E92DCE7" w14:textId="77777777" w:rsidR="008D6C4E" w:rsidRPr="0005451D" w:rsidRDefault="006E66BB">
      <w:pPr>
        <w:pStyle w:val="Normal1"/>
        <w:rPr>
          <w:rFonts w:asciiTheme="minorHAnsi" w:hAnsiTheme="minorHAnsi"/>
        </w:rPr>
      </w:pPr>
      <w:r w:rsidRPr="0005451D">
        <w:rPr>
          <w:rFonts w:asciiTheme="minorHAnsi" w:hAnsiTheme="minorHAnsi"/>
          <w:sz w:val="24"/>
          <w:szCs w:val="24"/>
        </w:rPr>
        <w:t>The judging panel may consist of venture capitalists, lawyers, bankers, accountants, entrepreneurs, and other successful and knowledgeable business leaders.  Judges will not be affiliated with, or involved in the preparation or funding of, any participating team.  The decision of the judging panel will be final and will not be subject to appeal.  The overall selection of winners is based on the viability and likely success of the business.</w:t>
      </w:r>
    </w:p>
    <w:p w14:paraId="73317690" w14:textId="7A27440A" w:rsidR="008D6C4E" w:rsidRPr="0005451D" w:rsidRDefault="00F06952">
      <w:pPr>
        <w:pStyle w:val="Normal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sz w:val="24"/>
          <w:szCs w:val="24"/>
        </w:rPr>
      </w:pPr>
      <w:r>
        <w:rPr>
          <w:rFonts w:asciiTheme="minorHAnsi" w:hAnsiTheme="minorHAnsi"/>
          <w:sz w:val="24"/>
          <w:szCs w:val="24"/>
        </w:rPr>
        <w:t>Round 1</w:t>
      </w:r>
      <w:r w:rsidR="006E66BB" w:rsidRPr="0005451D">
        <w:rPr>
          <w:rFonts w:asciiTheme="minorHAnsi" w:hAnsiTheme="minorHAnsi"/>
          <w:sz w:val="24"/>
          <w:szCs w:val="24"/>
        </w:rPr>
        <w:t xml:space="preserve"> results will be announced on </w:t>
      </w:r>
      <w:r w:rsidR="00E52981" w:rsidRPr="0005451D">
        <w:rPr>
          <w:rFonts w:asciiTheme="minorHAnsi" w:hAnsiTheme="minorHAnsi"/>
          <w:b/>
          <w:sz w:val="24"/>
          <w:szCs w:val="24"/>
        </w:rPr>
        <w:t>Monday, February 28</w:t>
      </w:r>
      <w:r w:rsidR="006E66BB" w:rsidRPr="0005451D">
        <w:rPr>
          <w:rFonts w:asciiTheme="minorHAnsi" w:hAnsiTheme="minorHAnsi"/>
          <w:b/>
          <w:sz w:val="24"/>
          <w:szCs w:val="24"/>
        </w:rPr>
        <w:t>, 201</w:t>
      </w:r>
      <w:r w:rsidR="00EA6A37" w:rsidRPr="0005451D">
        <w:rPr>
          <w:rFonts w:asciiTheme="minorHAnsi" w:hAnsiTheme="minorHAnsi"/>
          <w:b/>
          <w:sz w:val="24"/>
          <w:szCs w:val="24"/>
        </w:rPr>
        <w:t xml:space="preserve">8 </w:t>
      </w:r>
      <w:r w:rsidR="006E66BB" w:rsidRPr="0005451D">
        <w:rPr>
          <w:rFonts w:asciiTheme="minorHAnsi" w:hAnsiTheme="minorHAnsi"/>
          <w:sz w:val="24"/>
          <w:szCs w:val="24"/>
        </w:rPr>
        <w:t>on the UEC website and via Email.</w:t>
      </w:r>
    </w:p>
    <w:p w14:paraId="4B9E5AB0" w14:textId="3B165ED5" w:rsidR="008D6C4E" w:rsidRPr="0005451D" w:rsidRDefault="006E66BB">
      <w:pPr>
        <w:pStyle w:val="Normal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sz w:val="24"/>
          <w:szCs w:val="24"/>
        </w:rPr>
      </w:pPr>
      <w:r w:rsidRPr="0005451D">
        <w:rPr>
          <w:rFonts w:asciiTheme="minorHAnsi" w:hAnsiTheme="minorHAnsi"/>
          <w:sz w:val="24"/>
          <w:szCs w:val="24"/>
        </w:rPr>
        <w:t xml:space="preserve">Round </w:t>
      </w:r>
      <w:r w:rsidR="00F06952">
        <w:rPr>
          <w:rFonts w:asciiTheme="minorHAnsi" w:hAnsiTheme="minorHAnsi"/>
          <w:sz w:val="24"/>
          <w:szCs w:val="24"/>
        </w:rPr>
        <w:t>2</w:t>
      </w:r>
      <w:r w:rsidRPr="0005451D">
        <w:rPr>
          <w:rFonts w:asciiTheme="minorHAnsi" w:hAnsiTheme="minorHAnsi"/>
          <w:sz w:val="24"/>
          <w:szCs w:val="24"/>
        </w:rPr>
        <w:t xml:space="preserve"> results will be announced on</w:t>
      </w:r>
      <w:r w:rsidR="00477C23">
        <w:rPr>
          <w:rFonts w:asciiTheme="minorHAnsi" w:hAnsiTheme="minorHAnsi"/>
          <w:b/>
          <w:sz w:val="24"/>
          <w:szCs w:val="24"/>
        </w:rPr>
        <w:t xml:space="preserve"> Saturday, April 7</w:t>
      </w:r>
      <w:r w:rsidR="00EA6A37" w:rsidRPr="0005451D">
        <w:rPr>
          <w:rFonts w:asciiTheme="minorHAnsi" w:hAnsiTheme="minorHAnsi"/>
          <w:b/>
          <w:sz w:val="24"/>
          <w:szCs w:val="24"/>
        </w:rPr>
        <w:t>, 2018</w:t>
      </w:r>
      <w:r w:rsidRPr="0005451D">
        <w:rPr>
          <w:rFonts w:asciiTheme="minorHAnsi" w:hAnsiTheme="minorHAnsi"/>
          <w:b/>
          <w:sz w:val="24"/>
          <w:szCs w:val="24"/>
        </w:rPr>
        <w:t xml:space="preserve"> </w:t>
      </w:r>
      <w:r w:rsidRPr="0005451D">
        <w:rPr>
          <w:rFonts w:asciiTheme="minorHAnsi" w:hAnsiTheme="minorHAnsi"/>
          <w:sz w:val="24"/>
          <w:szCs w:val="24"/>
        </w:rPr>
        <w:t>at the UEC Final Event during the lunch break.</w:t>
      </w:r>
    </w:p>
    <w:p w14:paraId="1509ECD4" w14:textId="6A985C93" w:rsidR="008D6C4E" w:rsidRPr="0005451D" w:rsidRDefault="00F06952">
      <w:pPr>
        <w:pStyle w:val="Normal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sz w:val="24"/>
          <w:szCs w:val="24"/>
        </w:rPr>
      </w:pPr>
      <w:r>
        <w:rPr>
          <w:rFonts w:asciiTheme="minorHAnsi" w:hAnsiTheme="minorHAnsi"/>
          <w:sz w:val="24"/>
          <w:szCs w:val="24"/>
        </w:rPr>
        <w:t>Round 3</w:t>
      </w:r>
      <w:r w:rsidR="006E66BB" w:rsidRPr="0005451D">
        <w:rPr>
          <w:rFonts w:asciiTheme="minorHAnsi" w:hAnsiTheme="minorHAnsi"/>
          <w:sz w:val="24"/>
          <w:szCs w:val="24"/>
        </w:rPr>
        <w:t xml:space="preserve"> results will be announced on </w:t>
      </w:r>
      <w:r w:rsidR="006E66BB" w:rsidRPr="0005451D">
        <w:rPr>
          <w:rFonts w:asciiTheme="minorHAnsi" w:hAnsiTheme="minorHAnsi"/>
          <w:b/>
          <w:sz w:val="24"/>
          <w:szCs w:val="24"/>
        </w:rPr>
        <w:t xml:space="preserve">Saturday, </w:t>
      </w:r>
      <w:r w:rsidR="00477C23">
        <w:rPr>
          <w:rFonts w:asciiTheme="minorHAnsi" w:hAnsiTheme="minorHAnsi"/>
          <w:b/>
          <w:sz w:val="24"/>
          <w:szCs w:val="24"/>
        </w:rPr>
        <w:t>April 7</w:t>
      </w:r>
      <w:r w:rsidR="00EA6A37" w:rsidRPr="0005451D">
        <w:rPr>
          <w:rFonts w:asciiTheme="minorHAnsi" w:hAnsiTheme="minorHAnsi"/>
          <w:b/>
          <w:sz w:val="24"/>
          <w:szCs w:val="24"/>
        </w:rPr>
        <w:t xml:space="preserve">, 2018 </w:t>
      </w:r>
      <w:r w:rsidR="006E66BB" w:rsidRPr="0005451D">
        <w:rPr>
          <w:rFonts w:asciiTheme="minorHAnsi" w:hAnsiTheme="minorHAnsi"/>
          <w:sz w:val="24"/>
          <w:szCs w:val="24"/>
        </w:rPr>
        <w:t>at the UEC Final Showcase Event at the Lassonde Studios.</w:t>
      </w:r>
    </w:p>
    <w:p w14:paraId="38CF4128" w14:textId="77777777" w:rsidR="008D6C4E" w:rsidRPr="0005451D" w:rsidRDefault="008D6C4E">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heme="minorHAnsi" w:hAnsiTheme="minorHAnsi"/>
        </w:rPr>
      </w:pPr>
    </w:p>
    <w:p w14:paraId="02036198" w14:textId="77777777" w:rsidR="008D6C4E" w:rsidRDefault="006E66BB">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sz w:val="24"/>
          <w:szCs w:val="24"/>
        </w:rPr>
      </w:pPr>
      <w:r w:rsidRPr="0005451D">
        <w:rPr>
          <w:rFonts w:asciiTheme="minorHAnsi" w:hAnsiTheme="minorHAnsi"/>
          <w:b/>
          <w:sz w:val="24"/>
          <w:szCs w:val="24"/>
        </w:rPr>
        <w:t>The Judging Criteria</w:t>
      </w:r>
    </w:p>
    <w:p w14:paraId="69FAA7D6" w14:textId="0393AB1B" w:rsidR="00E226E5" w:rsidRPr="00E226E5" w:rsidRDefault="00E226E5" w:rsidP="00E226E5">
      <w:pPr>
        <w:pBdr>
          <w:bottom w:val="nil"/>
        </w:pBdr>
        <w:spacing w:before="55" w:line="273" w:lineRule="auto"/>
        <w:ind w:left="261" w:right="199"/>
        <w:rPr>
          <w:rFonts w:ascii="Cambria" w:hAnsi="Cambria"/>
          <w:sz w:val="24"/>
          <w:szCs w:val="24"/>
        </w:rPr>
      </w:pPr>
      <w:r w:rsidRPr="00843E7E">
        <w:rPr>
          <w:rFonts w:ascii="Cambria" w:hAnsi="Cambria"/>
          <w:sz w:val="24"/>
          <w:szCs w:val="24"/>
        </w:rPr>
        <w:t>The first round of judging is centered on the executive summary and will be based on the general aspects of an effective executive summary. Judges w</w:t>
      </w:r>
      <w:r>
        <w:rPr>
          <w:rFonts w:ascii="Cambria" w:hAnsi="Cambria"/>
          <w:sz w:val="24"/>
          <w:szCs w:val="24"/>
        </w:rPr>
        <w:t>ill be given a copy of the top 2</w:t>
      </w:r>
      <w:r w:rsidRPr="00843E7E">
        <w:rPr>
          <w:rFonts w:ascii="Cambria" w:hAnsi="Cambria"/>
          <w:sz w:val="24"/>
          <w:szCs w:val="24"/>
        </w:rPr>
        <w:t xml:space="preserve">0 teams’ executive summary for the final presentation round. Teams must be ready to answer questions on both their executive summary and final presentation </w:t>
      </w:r>
      <w:r w:rsidRPr="00E226E5">
        <w:rPr>
          <w:rFonts w:ascii="Cambria" w:hAnsi="Cambria"/>
          <w:sz w:val="24"/>
          <w:szCs w:val="24"/>
        </w:rPr>
        <w:t>during the final round Q&amp;A session.</w:t>
      </w:r>
    </w:p>
    <w:p w14:paraId="43B0A019" w14:textId="600660F3" w:rsidR="00E226E5" w:rsidRPr="00E226E5" w:rsidRDefault="00E226E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E226E5">
        <w:rPr>
          <w:rFonts w:asciiTheme="minorHAnsi" w:hAnsiTheme="minorHAnsi"/>
          <w:sz w:val="24"/>
          <w:szCs w:val="24"/>
        </w:rPr>
        <w:t>The judges will look at the following criteria:</w:t>
      </w:r>
    </w:p>
    <w:p w14:paraId="05D3A5DE" w14:textId="77777777" w:rsidR="00E226E5" w:rsidRPr="00843E7E" w:rsidRDefault="00E226E5" w:rsidP="00E226E5">
      <w:pPr>
        <w:widowControl w:val="0"/>
        <w:numPr>
          <w:ilvl w:val="0"/>
          <w:numId w:val="5"/>
        </w:numPr>
        <w:pBdr>
          <w:top w:val="nil"/>
          <w:left w:val="nil"/>
          <w:bottom w:val="nil"/>
          <w:right w:val="nil"/>
          <w:between w:val="nil"/>
        </w:pBdr>
        <w:tabs>
          <w:tab w:val="left" w:pos="720"/>
        </w:tabs>
        <w:spacing w:after="0"/>
        <w:ind w:right="623" w:hanging="360"/>
        <w:rPr>
          <w:rFonts w:ascii="Cambria" w:hAnsi="Cambria"/>
        </w:rPr>
      </w:pPr>
      <w:r w:rsidRPr="00843E7E">
        <w:rPr>
          <w:rFonts w:ascii="Cambria" w:hAnsi="Cambria"/>
          <w:sz w:val="24"/>
          <w:szCs w:val="24"/>
        </w:rPr>
        <w:t xml:space="preserve">Did the </w:t>
      </w:r>
      <w:r w:rsidRPr="00843E7E">
        <w:rPr>
          <w:rFonts w:ascii="Cambria" w:hAnsi="Cambria"/>
          <w:b/>
          <w:sz w:val="24"/>
          <w:szCs w:val="24"/>
        </w:rPr>
        <w:t>student drive the creation</w:t>
      </w:r>
      <w:r w:rsidRPr="00843E7E">
        <w:rPr>
          <w:rFonts w:ascii="Cambria" w:hAnsi="Cambria"/>
          <w:sz w:val="24"/>
          <w:szCs w:val="24"/>
        </w:rPr>
        <w:t xml:space="preserve"> of the executive summary and are they to play an integral role in the business?</w:t>
      </w:r>
    </w:p>
    <w:p w14:paraId="2C76A455" w14:textId="77777777" w:rsidR="008D6C4E" w:rsidRPr="0005451D" w:rsidRDefault="006E66BB">
      <w:pPr>
        <w:pStyle w:val="Normal1"/>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sz w:val="24"/>
          <w:szCs w:val="24"/>
        </w:rPr>
      </w:pPr>
      <w:r w:rsidRPr="0005451D">
        <w:rPr>
          <w:rFonts w:asciiTheme="minorHAnsi" w:hAnsiTheme="minorHAnsi"/>
          <w:sz w:val="24"/>
          <w:szCs w:val="24"/>
        </w:rPr>
        <w:t xml:space="preserve">Has the team </w:t>
      </w:r>
      <w:r w:rsidRPr="0005451D">
        <w:rPr>
          <w:rFonts w:asciiTheme="minorHAnsi" w:hAnsiTheme="minorHAnsi"/>
          <w:b/>
          <w:sz w:val="24"/>
          <w:szCs w:val="24"/>
        </w:rPr>
        <w:t xml:space="preserve">persuaded the judges of the business’s potential success </w:t>
      </w:r>
      <w:r w:rsidRPr="0005451D">
        <w:rPr>
          <w:rFonts w:asciiTheme="minorHAnsi" w:hAnsiTheme="minorHAnsi"/>
          <w:sz w:val="24"/>
          <w:szCs w:val="24"/>
        </w:rPr>
        <w:t>through the written plan and the verbal presentation?</w:t>
      </w:r>
    </w:p>
    <w:p w14:paraId="5E8B1FED" w14:textId="77777777" w:rsidR="008D6C4E" w:rsidRPr="0005451D" w:rsidRDefault="006E66BB">
      <w:pPr>
        <w:pStyle w:val="Normal1"/>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sz w:val="24"/>
          <w:szCs w:val="24"/>
        </w:rPr>
      </w:pPr>
      <w:r w:rsidRPr="0005451D">
        <w:rPr>
          <w:rFonts w:asciiTheme="minorHAnsi" w:hAnsiTheme="minorHAnsi"/>
          <w:sz w:val="24"/>
          <w:szCs w:val="24"/>
        </w:rPr>
        <w:t xml:space="preserve">Does the potential business bring </w:t>
      </w:r>
      <w:r w:rsidRPr="0005451D">
        <w:rPr>
          <w:rFonts w:asciiTheme="minorHAnsi" w:hAnsiTheme="minorHAnsi"/>
          <w:b/>
          <w:sz w:val="24"/>
          <w:szCs w:val="24"/>
        </w:rPr>
        <w:t xml:space="preserve">innovation and creativity </w:t>
      </w:r>
      <w:r w:rsidRPr="0005451D">
        <w:rPr>
          <w:rFonts w:asciiTheme="minorHAnsi" w:hAnsiTheme="minorHAnsi"/>
          <w:sz w:val="24"/>
          <w:szCs w:val="24"/>
        </w:rPr>
        <w:t>to one or more business category (technology, product marketing, etc.)?</w:t>
      </w:r>
    </w:p>
    <w:p w14:paraId="1A54B924" w14:textId="77777777" w:rsidR="008D6C4E" w:rsidRPr="0005451D" w:rsidRDefault="006E66BB">
      <w:pPr>
        <w:pStyle w:val="Title"/>
        <w:spacing w:before="200"/>
        <w:rPr>
          <w:rFonts w:asciiTheme="minorHAnsi" w:hAnsiTheme="minorHAnsi"/>
          <w:b/>
          <w:color w:val="B52730"/>
        </w:rPr>
      </w:pPr>
      <w:r w:rsidRPr="0005451D">
        <w:rPr>
          <w:rFonts w:asciiTheme="minorHAnsi" w:eastAsia="Calibri" w:hAnsiTheme="minorHAnsi" w:cs="Calibri"/>
          <w:b/>
          <w:color w:val="B52730"/>
        </w:rPr>
        <w:t>Prizes</w:t>
      </w:r>
    </w:p>
    <w:p w14:paraId="3F4F5F16" w14:textId="77777777" w:rsidR="008D6C4E" w:rsidRPr="0005451D" w:rsidRDefault="006E66BB">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bookmarkStart w:id="5" w:name="h.2s8eyo1" w:colFirst="0" w:colLast="0"/>
      <w:bookmarkEnd w:id="5"/>
      <w:r w:rsidRPr="0005451D">
        <w:rPr>
          <w:rFonts w:asciiTheme="minorHAnsi" w:hAnsiTheme="minorHAnsi"/>
          <w:sz w:val="24"/>
          <w:szCs w:val="24"/>
        </w:rPr>
        <w:t>Over $100,000 of cash and in-kind prizes will be awarded amongst the contestants. The awards include:</w:t>
      </w:r>
    </w:p>
    <w:p w14:paraId="62FFB3FE" w14:textId="77777777" w:rsidR="008D6C4E" w:rsidRPr="0005451D" w:rsidRDefault="006E66BB">
      <w:pPr>
        <w:pStyle w:val="Normal1"/>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sz w:val="24"/>
          <w:szCs w:val="24"/>
        </w:rPr>
      </w:pPr>
      <w:r w:rsidRPr="0005451D">
        <w:rPr>
          <w:rFonts w:asciiTheme="minorHAnsi" w:hAnsiTheme="minorHAnsi"/>
          <w:b/>
          <w:sz w:val="24"/>
          <w:szCs w:val="24"/>
        </w:rPr>
        <w:lastRenderedPageBreak/>
        <w:t>$40,000 Grand Prize</w:t>
      </w:r>
    </w:p>
    <w:p w14:paraId="06A911C9" w14:textId="77777777" w:rsidR="008D6C4E" w:rsidRPr="0005451D" w:rsidRDefault="006E66BB">
      <w:pPr>
        <w:pStyle w:val="Normal1"/>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sz w:val="24"/>
          <w:szCs w:val="24"/>
        </w:rPr>
      </w:pPr>
      <w:r w:rsidRPr="0005451D">
        <w:rPr>
          <w:rFonts w:asciiTheme="minorHAnsi" w:hAnsiTheme="minorHAnsi"/>
          <w:b/>
          <w:sz w:val="24"/>
          <w:szCs w:val="24"/>
        </w:rPr>
        <w:t>Best Presentation</w:t>
      </w:r>
    </w:p>
    <w:p w14:paraId="1F1BFED3" w14:textId="51B968F8" w:rsidR="008D6C4E" w:rsidRPr="0005451D" w:rsidRDefault="006E66BB">
      <w:pPr>
        <w:pStyle w:val="Normal1"/>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b/>
          <w:sz w:val="24"/>
          <w:szCs w:val="24"/>
        </w:rPr>
      </w:pPr>
      <w:r w:rsidRPr="0005451D">
        <w:rPr>
          <w:rFonts w:asciiTheme="minorHAnsi" w:hAnsiTheme="minorHAnsi"/>
          <w:b/>
          <w:sz w:val="24"/>
          <w:szCs w:val="24"/>
        </w:rPr>
        <w:t>People’s Choice</w:t>
      </w:r>
      <w:r w:rsidR="00E52981" w:rsidRPr="0005451D">
        <w:rPr>
          <w:rFonts w:asciiTheme="minorHAnsi" w:hAnsiTheme="minorHAnsi"/>
          <w:b/>
          <w:sz w:val="24"/>
          <w:szCs w:val="24"/>
        </w:rPr>
        <w:t xml:space="preserve"> </w:t>
      </w:r>
    </w:p>
    <w:p w14:paraId="100B9DFA" w14:textId="77777777" w:rsidR="008D6C4E" w:rsidRPr="0005451D" w:rsidRDefault="006E66BB">
      <w:pPr>
        <w:pStyle w:val="Normal1"/>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b/>
          <w:sz w:val="24"/>
          <w:szCs w:val="24"/>
        </w:rPr>
      </w:pPr>
      <w:r w:rsidRPr="0005451D">
        <w:rPr>
          <w:rFonts w:asciiTheme="minorHAnsi" w:hAnsiTheme="minorHAnsi"/>
          <w:b/>
          <w:sz w:val="24"/>
          <w:szCs w:val="24"/>
        </w:rPr>
        <w:t>Emerging Entrepreneur</w:t>
      </w:r>
    </w:p>
    <w:p w14:paraId="28B83193" w14:textId="77777777" w:rsidR="008D6C4E" w:rsidRPr="0005451D" w:rsidRDefault="006E66BB">
      <w:pPr>
        <w:pStyle w:val="Normal1"/>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b/>
          <w:sz w:val="24"/>
          <w:szCs w:val="24"/>
        </w:rPr>
      </w:pPr>
      <w:r w:rsidRPr="0005451D">
        <w:rPr>
          <w:rFonts w:asciiTheme="minorHAnsi" w:hAnsiTheme="minorHAnsi"/>
          <w:b/>
          <w:sz w:val="24"/>
          <w:szCs w:val="24"/>
        </w:rPr>
        <w:t>Best Tabling</w:t>
      </w:r>
    </w:p>
    <w:p w14:paraId="3D529F42" w14:textId="77777777" w:rsidR="008D6C4E" w:rsidRPr="0005451D" w:rsidRDefault="006E66BB">
      <w:pPr>
        <w:pStyle w:val="Normal1"/>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b/>
          <w:sz w:val="24"/>
          <w:szCs w:val="24"/>
        </w:rPr>
      </w:pPr>
      <w:r w:rsidRPr="0005451D">
        <w:rPr>
          <w:rFonts w:asciiTheme="minorHAnsi" w:hAnsiTheme="minorHAnsi"/>
          <w:b/>
          <w:sz w:val="24"/>
          <w:szCs w:val="24"/>
        </w:rPr>
        <w:t>Best Speed Pitch</w:t>
      </w:r>
    </w:p>
    <w:p w14:paraId="25B46C10" w14:textId="77777777" w:rsidR="008D6C4E" w:rsidRPr="0005451D" w:rsidRDefault="006E66BB">
      <w:pPr>
        <w:pStyle w:val="Normal1"/>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b/>
          <w:sz w:val="24"/>
          <w:szCs w:val="24"/>
        </w:rPr>
      </w:pPr>
      <w:r w:rsidRPr="0005451D">
        <w:rPr>
          <w:rFonts w:asciiTheme="minorHAnsi" w:hAnsiTheme="minorHAnsi"/>
          <w:b/>
          <w:sz w:val="24"/>
          <w:szCs w:val="24"/>
        </w:rPr>
        <w:t>Best Video</w:t>
      </w:r>
    </w:p>
    <w:p w14:paraId="15A2676C" w14:textId="10951A0E" w:rsidR="008D6C4E" w:rsidRPr="0005451D" w:rsidRDefault="008D6C4E" w:rsidP="00E5298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inorHAnsi" w:hAnsiTheme="minorHAnsi"/>
          <w:b/>
          <w:sz w:val="24"/>
          <w:szCs w:val="24"/>
        </w:rPr>
      </w:pPr>
    </w:p>
    <w:p w14:paraId="12666A43" w14:textId="2B952533" w:rsidR="008D6C4E" w:rsidRPr="0005451D" w:rsidRDefault="006E66BB">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05451D">
        <w:rPr>
          <w:rFonts w:asciiTheme="minorHAnsi" w:hAnsiTheme="minorHAnsi"/>
          <w:sz w:val="24"/>
          <w:szCs w:val="24"/>
        </w:rPr>
        <w:t xml:space="preserve">Funds received from the UEC </w:t>
      </w:r>
      <w:r w:rsidR="00EF65F9" w:rsidRPr="0005451D">
        <w:rPr>
          <w:rFonts w:asciiTheme="minorHAnsi" w:hAnsiTheme="minorHAnsi"/>
          <w:sz w:val="24"/>
          <w:szCs w:val="24"/>
        </w:rPr>
        <w:t>should</w:t>
      </w:r>
      <w:r w:rsidRPr="0005451D">
        <w:rPr>
          <w:rFonts w:asciiTheme="minorHAnsi" w:hAnsiTheme="minorHAnsi"/>
          <w:sz w:val="24"/>
          <w:szCs w:val="24"/>
        </w:rPr>
        <w:t xml:space="preserve"> be used for </w:t>
      </w:r>
      <w:r w:rsidR="00EF65F9" w:rsidRPr="0005451D">
        <w:rPr>
          <w:rFonts w:asciiTheme="minorHAnsi" w:hAnsiTheme="minorHAnsi"/>
          <w:sz w:val="24"/>
          <w:szCs w:val="24"/>
        </w:rPr>
        <w:t xml:space="preserve">to advance </w:t>
      </w:r>
      <w:r w:rsidR="00EA6A37" w:rsidRPr="0005451D">
        <w:rPr>
          <w:rFonts w:asciiTheme="minorHAnsi" w:hAnsiTheme="minorHAnsi"/>
          <w:sz w:val="24"/>
          <w:szCs w:val="24"/>
        </w:rPr>
        <w:t>the business</w:t>
      </w:r>
      <w:r w:rsidR="00EF65F9" w:rsidRPr="0005451D">
        <w:rPr>
          <w:rFonts w:asciiTheme="minorHAnsi" w:hAnsiTheme="minorHAnsi"/>
          <w:sz w:val="24"/>
          <w:szCs w:val="24"/>
        </w:rPr>
        <w:t xml:space="preserve"> idea.</w:t>
      </w:r>
      <w:r w:rsidRPr="0005451D">
        <w:rPr>
          <w:rFonts w:asciiTheme="minorHAnsi" w:hAnsiTheme="minorHAnsi"/>
          <w:sz w:val="24"/>
          <w:szCs w:val="24"/>
        </w:rPr>
        <w:t xml:space="preserve"> </w:t>
      </w:r>
    </w:p>
    <w:p w14:paraId="537A3BCA" w14:textId="77777777" w:rsidR="00811F74" w:rsidRPr="0005451D" w:rsidRDefault="006E66BB" w:rsidP="00811F7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05451D">
        <w:rPr>
          <w:rFonts w:asciiTheme="minorHAnsi" w:hAnsiTheme="minorHAnsi"/>
          <w:sz w:val="24"/>
          <w:szCs w:val="24"/>
        </w:rPr>
        <w:t xml:space="preserve">The grand </w:t>
      </w:r>
      <w:proofErr w:type="gramStart"/>
      <w:r w:rsidRPr="0005451D">
        <w:rPr>
          <w:rFonts w:asciiTheme="minorHAnsi" w:hAnsiTheme="minorHAnsi"/>
          <w:sz w:val="24"/>
          <w:szCs w:val="24"/>
        </w:rPr>
        <w:t>prize winning</w:t>
      </w:r>
      <w:proofErr w:type="gramEnd"/>
      <w:r w:rsidRPr="0005451D">
        <w:rPr>
          <w:rFonts w:asciiTheme="minorHAnsi" w:hAnsiTheme="minorHAnsi"/>
          <w:sz w:val="24"/>
          <w:szCs w:val="24"/>
        </w:rPr>
        <w:t xml:space="preserve"> team will receive $40,000. A variety of cash and in-kind prizes including accounting, legal, and consulting, staffing and information technology services will be awarded to the other winning finalist for additional preparation of their business plans and initial business development. These services are distributed solely at the discretion of, and are subject to the conditions set forth by the donor.</w:t>
      </w:r>
    </w:p>
    <w:p w14:paraId="771C871D" w14:textId="1354A2D5" w:rsidR="008D6C4E" w:rsidRPr="0005451D" w:rsidRDefault="006E66BB" w:rsidP="00811F74">
      <w:pPr>
        <w:pStyle w:val="Title"/>
        <w:spacing w:before="200"/>
        <w:rPr>
          <w:rFonts w:asciiTheme="minorHAnsi" w:hAnsiTheme="minorHAnsi"/>
          <w:b/>
          <w:color w:val="B52730"/>
        </w:rPr>
      </w:pPr>
      <w:r w:rsidRPr="0005451D">
        <w:rPr>
          <w:rFonts w:asciiTheme="minorHAnsi" w:eastAsia="Calibri" w:hAnsiTheme="minorHAnsi" w:cs="Calibri"/>
          <w:b/>
          <w:color w:val="B52730"/>
        </w:rPr>
        <w:t>No Confidentiality Agreement</w:t>
      </w:r>
    </w:p>
    <w:p w14:paraId="1B177E97" w14:textId="77777777" w:rsidR="00D50E9B" w:rsidRPr="0005451D" w:rsidRDefault="00D50E9B" w:rsidP="00D50E9B">
      <w:pPr>
        <w:rPr>
          <w:rFonts w:asciiTheme="minorHAnsi" w:hAnsiTheme="minorHAnsi"/>
        </w:rPr>
      </w:pPr>
      <w:r w:rsidRPr="0005451D">
        <w:rPr>
          <w:rFonts w:asciiTheme="minorHAnsi" w:hAnsiTheme="minorHAnsi"/>
          <w:sz w:val="24"/>
          <w:szCs w:val="24"/>
        </w:rPr>
        <w:t xml:space="preserve">As a competitor, you are responsible to protect any information concerning your business that you share with advisors, team members and fellow participants of the competition. The Lassonde Institute takes no responsibility for unwanted disclosure in these instances. </w:t>
      </w:r>
    </w:p>
    <w:p w14:paraId="56ED08E2" w14:textId="77777777" w:rsidR="00D50E9B" w:rsidRPr="0005451D" w:rsidRDefault="00D50E9B" w:rsidP="00D50E9B">
      <w:pPr>
        <w:pStyle w:val="Title"/>
        <w:rPr>
          <w:rFonts w:asciiTheme="minorHAnsi" w:hAnsiTheme="minorHAnsi"/>
          <w:color w:val="003300"/>
          <w:sz w:val="24"/>
          <w:szCs w:val="24"/>
        </w:rPr>
      </w:pPr>
      <w:bookmarkStart w:id="6" w:name="_2xcytpi" w:colFirst="0" w:colLast="0"/>
      <w:bookmarkEnd w:id="6"/>
      <w:r w:rsidRPr="0005451D">
        <w:rPr>
          <w:rFonts w:asciiTheme="minorHAnsi" w:hAnsiTheme="minorHAnsi"/>
          <w:sz w:val="24"/>
          <w:szCs w:val="24"/>
        </w:rPr>
        <w:t xml:space="preserve">Contestants should be careful about disclosing information concerning proprietary concepts. Competitors concerned about the protection of intellectual property may contact the </w:t>
      </w:r>
      <w:r w:rsidRPr="0005451D">
        <w:rPr>
          <w:rFonts w:asciiTheme="minorHAnsi" w:hAnsiTheme="minorHAnsi"/>
          <w:color w:val="003300"/>
          <w:sz w:val="24"/>
          <w:szCs w:val="24"/>
        </w:rPr>
        <w:t>Lassonde Entrepreneur Institute Company Launch program (</w:t>
      </w:r>
      <w:hyperlink r:id="rId20" w:history="1">
        <w:r w:rsidRPr="0005451D">
          <w:rPr>
            <w:rStyle w:val="Hyperlink"/>
            <w:rFonts w:asciiTheme="minorHAnsi" w:hAnsiTheme="minorHAnsi"/>
            <w:sz w:val="24"/>
            <w:szCs w:val="24"/>
          </w:rPr>
          <w:t>http://lassonde.utah.edu/launch</w:t>
        </w:r>
      </w:hyperlink>
      <w:r w:rsidRPr="0005451D">
        <w:rPr>
          <w:rFonts w:asciiTheme="minorHAnsi" w:hAnsiTheme="minorHAnsi"/>
          <w:color w:val="003300"/>
          <w:sz w:val="24"/>
          <w:szCs w:val="24"/>
        </w:rPr>
        <w:t>) or the Hours with Experts program (</w:t>
      </w:r>
      <w:hyperlink r:id="rId21" w:history="1">
        <w:r w:rsidRPr="0005451D">
          <w:rPr>
            <w:rStyle w:val="Hyperlink"/>
            <w:rFonts w:asciiTheme="minorHAnsi" w:hAnsiTheme="minorHAnsi"/>
            <w:sz w:val="24"/>
            <w:szCs w:val="24"/>
          </w:rPr>
          <w:t>http://lassonde.utah.edu/experthours</w:t>
        </w:r>
      </w:hyperlink>
      <w:r w:rsidRPr="0005451D">
        <w:rPr>
          <w:rFonts w:asciiTheme="minorHAnsi" w:hAnsiTheme="minorHAnsi"/>
          <w:color w:val="003300"/>
          <w:sz w:val="24"/>
          <w:szCs w:val="24"/>
        </w:rPr>
        <w:t xml:space="preserve">) to connect with resources available. </w:t>
      </w:r>
    </w:p>
    <w:p w14:paraId="2B98D581" w14:textId="5E7AACAD" w:rsidR="008D6C4E" w:rsidRPr="0005451D" w:rsidRDefault="006E66BB" w:rsidP="00D50E9B">
      <w:pPr>
        <w:pStyle w:val="Title"/>
        <w:rPr>
          <w:rFonts w:asciiTheme="minorHAnsi" w:eastAsia="Calibri" w:hAnsiTheme="minorHAnsi" w:cs="Calibri"/>
          <w:b/>
          <w:color w:val="B52730"/>
        </w:rPr>
      </w:pPr>
      <w:r w:rsidRPr="0005451D">
        <w:rPr>
          <w:rFonts w:asciiTheme="minorHAnsi" w:eastAsia="Calibri" w:hAnsiTheme="minorHAnsi" w:cs="Calibri"/>
          <w:b/>
          <w:color w:val="B52730"/>
        </w:rPr>
        <w:t>Resources</w:t>
      </w:r>
    </w:p>
    <w:p w14:paraId="361D5861" w14:textId="3282E8F3" w:rsidR="00EA6A37" w:rsidRPr="0005451D" w:rsidRDefault="00EA6A37">
      <w:pPr>
        <w:pStyle w:val="Normal1"/>
        <w:rPr>
          <w:rFonts w:asciiTheme="minorHAnsi" w:hAnsiTheme="minorHAnsi"/>
        </w:rPr>
      </w:pPr>
      <w:r w:rsidRPr="0005451D">
        <w:rPr>
          <w:rFonts w:asciiTheme="minorHAnsi" w:hAnsiTheme="minorHAnsi"/>
        </w:rPr>
        <w:t xml:space="preserve">Opportunity Quest Website: </w:t>
      </w:r>
      <w:hyperlink r:id="rId22" w:history="1">
        <w:r w:rsidRPr="0005451D">
          <w:rPr>
            <w:rStyle w:val="Hyperlink"/>
            <w:rFonts w:asciiTheme="minorHAnsi" w:hAnsiTheme="minorHAnsi"/>
          </w:rPr>
          <w:t>http://lassonde.utah.edu/oq</w:t>
        </w:r>
      </w:hyperlink>
    </w:p>
    <w:p w14:paraId="2143842A" w14:textId="77777777" w:rsidR="008D6C4E" w:rsidRPr="0005451D" w:rsidRDefault="006E66BB">
      <w:pPr>
        <w:pStyle w:val="Normal1"/>
        <w:rPr>
          <w:rFonts w:asciiTheme="minorHAnsi" w:hAnsiTheme="minorHAnsi"/>
        </w:rPr>
      </w:pPr>
      <w:r w:rsidRPr="0005451D">
        <w:rPr>
          <w:rFonts w:asciiTheme="minorHAnsi" w:hAnsiTheme="minorHAnsi"/>
        </w:rPr>
        <w:t xml:space="preserve">UEC Website: </w:t>
      </w:r>
      <w:hyperlink r:id="rId23">
        <w:r w:rsidRPr="0005451D">
          <w:rPr>
            <w:rFonts w:asciiTheme="minorHAnsi" w:hAnsiTheme="minorHAnsi"/>
            <w:color w:val="0563C1"/>
            <w:u w:val="single"/>
          </w:rPr>
          <w:t>http://lassonde.utah.edu/uec</w:t>
        </w:r>
      </w:hyperlink>
      <w:hyperlink r:id="rId24"/>
    </w:p>
    <w:p w14:paraId="2CE88FA1" w14:textId="77777777" w:rsidR="00EA6A37" w:rsidRPr="0005451D" w:rsidRDefault="00EA6A37">
      <w:pPr>
        <w:pStyle w:val="Normal1"/>
        <w:rPr>
          <w:rFonts w:asciiTheme="minorHAnsi" w:hAnsiTheme="minorHAnsi"/>
          <w:color w:val="auto"/>
        </w:rPr>
      </w:pPr>
      <w:r w:rsidRPr="0005451D">
        <w:rPr>
          <w:rFonts w:asciiTheme="minorHAnsi" w:hAnsiTheme="minorHAnsi"/>
          <w:color w:val="auto"/>
        </w:rPr>
        <w:t xml:space="preserve">Executive Summary Workshop Video: </w:t>
      </w:r>
      <w:hyperlink r:id="rId25" w:history="1">
        <w:r w:rsidRPr="0005451D">
          <w:rPr>
            <w:rStyle w:val="Hyperlink"/>
            <w:rFonts w:asciiTheme="minorHAnsi" w:hAnsiTheme="minorHAnsi"/>
          </w:rPr>
          <w:t>https://www.youtube.com/watch?v=CcTiE7ALHn0&amp;t=6s</w:t>
        </w:r>
      </w:hyperlink>
    </w:p>
    <w:p w14:paraId="16D5C376" w14:textId="77777777" w:rsidR="00EA6A37" w:rsidRPr="0005451D" w:rsidRDefault="006E66BB">
      <w:pPr>
        <w:pStyle w:val="Normal1"/>
        <w:rPr>
          <w:rFonts w:asciiTheme="minorHAnsi" w:hAnsiTheme="minorHAnsi"/>
          <w:color w:val="0563C1"/>
          <w:u w:val="single"/>
        </w:rPr>
      </w:pPr>
      <w:r w:rsidRPr="0005451D">
        <w:rPr>
          <w:rFonts w:asciiTheme="minorHAnsi" w:hAnsiTheme="minorHAnsi"/>
        </w:rPr>
        <w:t xml:space="preserve">Get Seeded Program: </w:t>
      </w:r>
      <w:hyperlink r:id="rId26">
        <w:r w:rsidRPr="0005451D">
          <w:rPr>
            <w:rFonts w:asciiTheme="minorHAnsi" w:hAnsiTheme="minorHAnsi"/>
            <w:color w:val="0563C1"/>
            <w:u w:val="single"/>
          </w:rPr>
          <w:t>http://lassonde.utah.edu/getseeded/</w:t>
        </w:r>
      </w:hyperlink>
    </w:p>
    <w:p w14:paraId="39E8920A" w14:textId="21B84AE1" w:rsidR="008D6C4E" w:rsidRPr="0005451D" w:rsidRDefault="00EF14F7">
      <w:pPr>
        <w:pStyle w:val="Normal1"/>
        <w:rPr>
          <w:rFonts w:asciiTheme="minorHAnsi" w:hAnsiTheme="minorHAnsi"/>
        </w:rPr>
      </w:pPr>
      <w:hyperlink r:id="rId27"/>
    </w:p>
    <w:p w14:paraId="2A376AE4" w14:textId="77777777" w:rsidR="008D6C4E" w:rsidRPr="0005451D" w:rsidRDefault="006E66BB">
      <w:pPr>
        <w:pStyle w:val="Normal1"/>
        <w:rPr>
          <w:rFonts w:asciiTheme="minorHAnsi" w:hAnsiTheme="minorHAnsi"/>
        </w:rPr>
      </w:pPr>
      <w:r w:rsidRPr="0005451D">
        <w:rPr>
          <w:rFonts w:asciiTheme="minorHAnsi" w:hAnsiTheme="minorHAnsi"/>
          <w:b/>
          <w:sz w:val="24"/>
          <w:szCs w:val="24"/>
        </w:rPr>
        <w:t>Other Resources</w:t>
      </w:r>
    </w:p>
    <w:p w14:paraId="2B0C7DD4" w14:textId="79D32020" w:rsidR="008D6C4E" w:rsidRPr="0005451D" w:rsidRDefault="006E66BB">
      <w:pPr>
        <w:pStyle w:val="Normal1"/>
        <w:rPr>
          <w:rFonts w:asciiTheme="minorHAnsi" w:hAnsiTheme="minorHAnsi"/>
        </w:rPr>
      </w:pPr>
      <w:r w:rsidRPr="0005451D">
        <w:rPr>
          <w:rFonts w:asciiTheme="minorHAnsi" w:hAnsiTheme="minorHAnsi"/>
          <w:sz w:val="24"/>
          <w:szCs w:val="24"/>
        </w:rPr>
        <w:lastRenderedPageBreak/>
        <w:t xml:space="preserve">There are </w:t>
      </w:r>
      <w:r w:rsidR="00DB7C02" w:rsidRPr="0005451D">
        <w:rPr>
          <w:rFonts w:asciiTheme="minorHAnsi" w:hAnsiTheme="minorHAnsi"/>
          <w:sz w:val="24"/>
          <w:szCs w:val="24"/>
        </w:rPr>
        <w:t>several</w:t>
      </w:r>
      <w:r w:rsidRPr="0005451D">
        <w:rPr>
          <w:rFonts w:asciiTheme="minorHAnsi" w:hAnsiTheme="minorHAnsi"/>
          <w:sz w:val="24"/>
          <w:szCs w:val="24"/>
        </w:rPr>
        <w:t xml:space="preserve"> resources available to help teams analyze business problems, describe markets, and plan high-impact presentations.  While the basic set of topics is included in this document and must be covered in some manner, creativity should not be left out of the equation.  The following is a list of helpful websites that teams have used previously and may prove useful to teams seeking advice or inspiration.  Each of these websites is related in some manner to the University or its professors, though the usual disclaimer of the University of Utah not endorsing the </w:t>
      </w:r>
      <w:proofErr w:type="gramStart"/>
      <w:r w:rsidRPr="0005451D">
        <w:rPr>
          <w:rFonts w:asciiTheme="minorHAnsi" w:hAnsiTheme="minorHAnsi"/>
          <w:sz w:val="24"/>
          <w:szCs w:val="24"/>
        </w:rPr>
        <w:t>outlets</w:t>
      </w:r>
      <w:proofErr w:type="gramEnd"/>
      <w:r w:rsidRPr="0005451D">
        <w:rPr>
          <w:rFonts w:asciiTheme="minorHAnsi" w:hAnsiTheme="minorHAnsi"/>
          <w:sz w:val="24"/>
          <w:szCs w:val="24"/>
        </w:rPr>
        <w:t xml:space="preserve"> or their specific content applies.</w:t>
      </w:r>
    </w:p>
    <w:p w14:paraId="1943EF0E" w14:textId="77777777" w:rsidR="008D6C4E" w:rsidRPr="0005451D" w:rsidRDefault="006E66BB">
      <w:pPr>
        <w:pStyle w:val="Normal1"/>
        <w:numPr>
          <w:ilvl w:val="0"/>
          <w:numId w:val="9"/>
        </w:numPr>
        <w:ind w:hanging="360"/>
        <w:contextualSpacing/>
        <w:rPr>
          <w:rFonts w:asciiTheme="minorHAnsi" w:hAnsiTheme="minorHAnsi"/>
          <w:sz w:val="24"/>
          <w:szCs w:val="24"/>
        </w:rPr>
      </w:pPr>
      <w:proofErr w:type="spellStart"/>
      <w:r w:rsidRPr="0005451D">
        <w:rPr>
          <w:rFonts w:asciiTheme="minorHAnsi" w:hAnsiTheme="minorHAnsi"/>
          <w:sz w:val="24"/>
          <w:szCs w:val="24"/>
        </w:rPr>
        <w:t>BPlans</w:t>
      </w:r>
      <w:proofErr w:type="spellEnd"/>
    </w:p>
    <w:p w14:paraId="5E36B909" w14:textId="77777777" w:rsidR="008D6C4E" w:rsidRPr="0005451D" w:rsidRDefault="00EF14F7">
      <w:pPr>
        <w:pStyle w:val="Normal1"/>
        <w:numPr>
          <w:ilvl w:val="1"/>
          <w:numId w:val="9"/>
        </w:numPr>
        <w:ind w:hanging="360"/>
        <w:contextualSpacing/>
        <w:rPr>
          <w:rFonts w:asciiTheme="minorHAnsi" w:hAnsiTheme="minorHAnsi"/>
        </w:rPr>
      </w:pPr>
      <w:hyperlink r:id="rId28">
        <w:r w:rsidR="006E66BB" w:rsidRPr="0005451D">
          <w:rPr>
            <w:rFonts w:asciiTheme="minorHAnsi" w:hAnsiTheme="minorHAnsi"/>
            <w:color w:val="0563C1"/>
            <w:u w:val="single"/>
          </w:rPr>
          <w:t>http://www.bplans.com/</w:t>
        </w:r>
      </w:hyperlink>
      <w:r w:rsidR="006E66BB" w:rsidRPr="0005451D">
        <w:rPr>
          <w:rFonts w:asciiTheme="minorHAnsi" w:hAnsiTheme="minorHAnsi"/>
          <w:sz w:val="24"/>
          <w:szCs w:val="24"/>
        </w:rPr>
        <w:t xml:space="preserve"> </w:t>
      </w:r>
    </w:p>
    <w:p w14:paraId="74657D03" w14:textId="77777777" w:rsidR="008D6C4E" w:rsidRPr="0005451D" w:rsidRDefault="006E66BB">
      <w:pPr>
        <w:pStyle w:val="Normal1"/>
        <w:numPr>
          <w:ilvl w:val="0"/>
          <w:numId w:val="9"/>
        </w:numPr>
        <w:ind w:hanging="360"/>
        <w:contextualSpacing/>
        <w:rPr>
          <w:rFonts w:asciiTheme="minorHAnsi" w:hAnsiTheme="minorHAnsi"/>
          <w:sz w:val="24"/>
          <w:szCs w:val="24"/>
        </w:rPr>
      </w:pPr>
      <w:r w:rsidRPr="0005451D">
        <w:rPr>
          <w:rFonts w:asciiTheme="minorHAnsi" w:hAnsiTheme="minorHAnsi"/>
          <w:sz w:val="24"/>
          <w:szCs w:val="24"/>
        </w:rPr>
        <w:t>Small Business Administration</w:t>
      </w:r>
    </w:p>
    <w:p w14:paraId="7479C7C2" w14:textId="77777777" w:rsidR="008D6C4E" w:rsidRPr="0005451D" w:rsidRDefault="00EF14F7">
      <w:pPr>
        <w:pStyle w:val="Normal1"/>
        <w:numPr>
          <w:ilvl w:val="1"/>
          <w:numId w:val="9"/>
        </w:numPr>
        <w:ind w:hanging="360"/>
        <w:contextualSpacing/>
        <w:rPr>
          <w:rFonts w:asciiTheme="minorHAnsi" w:hAnsiTheme="minorHAnsi"/>
        </w:rPr>
      </w:pPr>
      <w:hyperlink r:id="rId29">
        <w:r w:rsidR="006E66BB" w:rsidRPr="0005451D">
          <w:rPr>
            <w:rFonts w:asciiTheme="minorHAnsi" w:hAnsiTheme="minorHAnsi"/>
            <w:color w:val="0563C1"/>
            <w:u w:val="single"/>
          </w:rPr>
          <w:t>http://www.sba.gov/</w:t>
        </w:r>
      </w:hyperlink>
      <w:r w:rsidR="006E66BB" w:rsidRPr="0005451D">
        <w:rPr>
          <w:rFonts w:asciiTheme="minorHAnsi" w:hAnsiTheme="minorHAnsi"/>
          <w:sz w:val="24"/>
          <w:szCs w:val="24"/>
        </w:rPr>
        <w:t xml:space="preserve"> </w:t>
      </w:r>
    </w:p>
    <w:p w14:paraId="7EF15E6D" w14:textId="77777777" w:rsidR="008D6C4E" w:rsidRPr="0005451D" w:rsidRDefault="008D6C4E">
      <w:pPr>
        <w:pStyle w:val="Heading1"/>
        <w:rPr>
          <w:rFonts w:asciiTheme="minorHAnsi" w:hAnsiTheme="minorHAnsi"/>
        </w:rPr>
      </w:pPr>
    </w:p>
    <w:p w14:paraId="4D159358" w14:textId="50C25F82" w:rsidR="008D6C4E" w:rsidRPr="0005451D" w:rsidRDefault="006E66BB" w:rsidP="00D50E9B">
      <w:pPr>
        <w:pStyle w:val="Normal1"/>
        <w:rPr>
          <w:rFonts w:asciiTheme="minorHAnsi" w:hAnsiTheme="minorHAnsi"/>
          <w:b/>
          <w:color w:val="B52730"/>
          <w:sz w:val="52"/>
          <w:szCs w:val="52"/>
        </w:rPr>
      </w:pPr>
      <w:r w:rsidRPr="0005451D">
        <w:rPr>
          <w:rFonts w:asciiTheme="minorHAnsi" w:hAnsiTheme="minorHAnsi"/>
          <w:b/>
          <w:color w:val="B52730"/>
          <w:sz w:val="52"/>
          <w:szCs w:val="52"/>
        </w:rPr>
        <w:t>Utah Entrepreneur Series Contacts</w:t>
      </w:r>
    </w:p>
    <w:p w14:paraId="4FC26BC9" w14:textId="77777777" w:rsidR="008D6C4E" w:rsidRPr="0005451D" w:rsidRDefault="006E66BB">
      <w:pPr>
        <w:pStyle w:val="Normal1"/>
        <w:rPr>
          <w:rFonts w:asciiTheme="minorHAnsi" w:hAnsiTheme="minorHAnsi"/>
          <w:sz w:val="24"/>
          <w:szCs w:val="24"/>
        </w:rPr>
      </w:pPr>
      <w:r w:rsidRPr="0005451D">
        <w:rPr>
          <w:rFonts w:asciiTheme="minorHAnsi" w:hAnsiTheme="minorHAnsi"/>
          <w:sz w:val="24"/>
          <w:szCs w:val="24"/>
        </w:rPr>
        <w:t xml:space="preserve">Most questions about the competition are answered in this document, but if you have a question that is not addressed here, you may contact the relevant student director personally.  </w:t>
      </w:r>
      <w:r w:rsidRPr="0005451D">
        <w:rPr>
          <w:rFonts w:asciiTheme="minorHAnsi" w:hAnsiTheme="minorHAnsi"/>
          <w:b/>
          <w:sz w:val="24"/>
          <w:szCs w:val="24"/>
        </w:rPr>
        <w:t>Contact via email is HIGHLY preferred</w:t>
      </w:r>
      <w:r w:rsidRPr="0005451D">
        <w:rPr>
          <w:rFonts w:asciiTheme="minorHAnsi" w:hAnsiTheme="minorHAnsi"/>
          <w:sz w:val="24"/>
          <w:szCs w:val="24"/>
        </w:rPr>
        <w:t xml:space="preserve"> and any phone contact must be restricted to normal business hours.</w:t>
      </w:r>
    </w:p>
    <w:tbl>
      <w:tblPr>
        <w:tblStyle w:val="TableGrid"/>
        <w:tblW w:w="9990" w:type="dxa"/>
        <w:tblInd w:w="-522" w:type="dxa"/>
        <w:tblLook w:val="04A0" w:firstRow="1" w:lastRow="0" w:firstColumn="1" w:lastColumn="0" w:noHBand="0" w:noVBand="1"/>
      </w:tblPr>
      <w:tblGrid>
        <w:gridCol w:w="2970"/>
        <w:gridCol w:w="1656"/>
        <w:gridCol w:w="3474"/>
        <w:gridCol w:w="1890"/>
      </w:tblGrid>
      <w:tr w:rsidR="006D2C74" w:rsidRPr="0005451D" w14:paraId="5337A61F" w14:textId="77777777" w:rsidTr="006D2C74">
        <w:tc>
          <w:tcPr>
            <w:tcW w:w="2970" w:type="dxa"/>
          </w:tcPr>
          <w:p w14:paraId="29B46954" w14:textId="60871086" w:rsidR="00EA6A37" w:rsidRPr="0005451D" w:rsidRDefault="00EA6A37">
            <w:pPr>
              <w:pStyle w:val="Normal1"/>
              <w:rPr>
                <w:rFonts w:asciiTheme="minorHAnsi" w:hAnsiTheme="minorHAnsi"/>
              </w:rPr>
            </w:pPr>
            <w:r w:rsidRPr="0005451D">
              <w:rPr>
                <w:rFonts w:asciiTheme="minorHAnsi" w:hAnsiTheme="minorHAnsi"/>
              </w:rPr>
              <w:t>Chair</w:t>
            </w:r>
          </w:p>
        </w:tc>
        <w:tc>
          <w:tcPr>
            <w:tcW w:w="1656" w:type="dxa"/>
          </w:tcPr>
          <w:p w14:paraId="09398C5E" w14:textId="3891C770" w:rsidR="00EA6A37" w:rsidRPr="0005451D" w:rsidRDefault="00EA6A37">
            <w:pPr>
              <w:pStyle w:val="Normal1"/>
              <w:rPr>
                <w:rFonts w:asciiTheme="minorHAnsi" w:hAnsiTheme="minorHAnsi"/>
              </w:rPr>
            </w:pPr>
            <w:r w:rsidRPr="0005451D">
              <w:rPr>
                <w:rFonts w:asciiTheme="minorHAnsi" w:hAnsiTheme="minorHAnsi"/>
              </w:rPr>
              <w:t>Brody King</w:t>
            </w:r>
          </w:p>
        </w:tc>
        <w:tc>
          <w:tcPr>
            <w:tcW w:w="3474" w:type="dxa"/>
          </w:tcPr>
          <w:p w14:paraId="7FCAA53F" w14:textId="6E202496" w:rsidR="00EA6A37" w:rsidRPr="0005451D" w:rsidRDefault="00EF14F7">
            <w:pPr>
              <w:pStyle w:val="Normal1"/>
              <w:rPr>
                <w:rFonts w:asciiTheme="minorHAnsi" w:hAnsiTheme="minorHAnsi"/>
              </w:rPr>
            </w:pPr>
            <w:hyperlink r:id="rId30" w:history="1">
              <w:r w:rsidR="00AE5790" w:rsidRPr="00DD11B4">
                <w:rPr>
                  <w:rStyle w:val="Hyperlink"/>
                  <w:rFonts w:asciiTheme="minorHAnsi" w:hAnsiTheme="minorHAnsi"/>
                </w:rPr>
                <w:t>Brody.king@utah.edu</w:t>
              </w:r>
            </w:hyperlink>
            <w:r w:rsidR="00AE5790">
              <w:rPr>
                <w:rFonts w:asciiTheme="minorHAnsi" w:hAnsiTheme="minorHAnsi"/>
              </w:rPr>
              <w:t xml:space="preserve"> </w:t>
            </w:r>
          </w:p>
        </w:tc>
        <w:tc>
          <w:tcPr>
            <w:tcW w:w="1890" w:type="dxa"/>
          </w:tcPr>
          <w:p w14:paraId="1C325D72" w14:textId="23C260C1" w:rsidR="00EA6A37" w:rsidRPr="0005451D" w:rsidRDefault="006D2C74">
            <w:pPr>
              <w:pStyle w:val="Normal1"/>
              <w:rPr>
                <w:rFonts w:asciiTheme="minorHAnsi" w:hAnsiTheme="minorHAnsi"/>
              </w:rPr>
            </w:pPr>
            <w:r w:rsidRPr="0005451D">
              <w:rPr>
                <w:rFonts w:asciiTheme="minorHAnsi" w:hAnsiTheme="minorHAnsi"/>
              </w:rPr>
              <w:t>(</w:t>
            </w:r>
            <w:r w:rsidR="00EA6A37" w:rsidRPr="0005451D">
              <w:rPr>
                <w:rFonts w:asciiTheme="minorHAnsi" w:hAnsiTheme="minorHAnsi"/>
              </w:rPr>
              <w:t>970</w:t>
            </w:r>
            <w:r w:rsidRPr="0005451D">
              <w:rPr>
                <w:rFonts w:asciiTheme="minorHAnsi" w:hAnsiTheme="minorHAnsi"/>
              </w:rPr>
              <w:t xml:space="preserve">) </w:t>
            </w:r>
            <w:r w:rsidR="00EA6A37" w:rsidRPr="0005451D">
              <w:rPr>
                <w:rFonts w:asciiTheme="minorHAnsi" w:hAnsiTheme="minorHAnsi"/>
              </w:rPr>
              <w:t>683-8610</w:t>
            </w:r>
          </w:p>
        </w:tc>
      </w:tr>
      <w:tr w:rsidR="006D2C74" w:rsidRPr="0005451D" w14:paraId="1FC405D3" w14:textId="77777777" w:rsidTr="006D2C74">
        <w:tc>
          <w:tcPr>
            <w:tcW w:w="2970" w:type="dxa"/>
          </w:tcPr>
          <w:p w14:paraId="18ECC696" w14:textId="23F8EDFF" w:rsidR="00EA6A37" w:rsidRPr="0005451D" w:rsidRDefault="006D2C74">
            <w:pPr>
              <w:pStyle w:val="Normal1"/>
              <w:rPr>
                <w:rFonts w:asciiTheme="minorHAnsi" w:hAnsiTheme="minorHAnsi"/>
              </w:rPr>
            </w:pPr>
            <w:r w:rsidRPr="0005451D">
              <w:rPr>
                <w:rFonts w:asciiTheme="minorHAnsi" w:hAnsiTheme="minorHAnsi"/>
              </w:rPr>
              <w:t>Vice Chair</w:t>
            </w:r>
          </w:p>
        </w:tc>
        <w:tc>
          <w:tcPr>
            <w:tcW w:w="1656" w:type="dxa"/>
          </w:tcPr>
          <w:p w14:paraId="4E8B1B5E" w14:textId="1FCF2236" w:rsidR="00EA6A37" w:rsidRPr="0005451D" w:rsidRDefault="006D2C74">
            <w:pPr>
              <w:pStyle w:val="Normal1"/>
              <w:rPr>
                <w:rFonts w:asciiTheme="minorHAnsi" w:hAnsiTheme="minorHAnsi"/>
              </w:rPr>
            </w:pPr>
            <w:r w:rsidRPr="0005451D">
              <w:rPr>
                <w:rFonts w:asciiTheme="minorHAnsi" w:hAnsiTheme="minorHAnsi"/>
              </w:rPr>
              <w:t>Ari Hassett</w:t>
            </w:r>
          </w:p>
        </w:tc>
        <w:tc>
          <w:tcPr>
            <w:tcW w:w="3474" w:type="dxa"/>
          </w:tcPr>
          <w:p w14:paraId="49A5CBCD" w14:textId="28909D39" w:rsidR="00EA6A37" w:rsidRPr="0005451D" w:rsidRDefault="00EF14F7">
            <w:pPr>
              <w:pStyle w:val="Normal1"/>
              <w:rPr>
                <w:rFonts w:asciiTheme="minorHAnsi" w:hAnsiTheme="minorHAnsi"/>
              </w:rPr>
            </w:pPr>
            <w:hyperlink r:id="rId31" w:history="1">
              <w:r w:rsidR="006D2C74" w:rsidRPr="0005451D">
                <w:rPr>
                  <w:rStyle w:val="Hyperlink"/>
                  <w:rFonts w:asciiTheme="minorHAnsi" w:hAnsiTheme="minorHAnsi"/>
                </w:rPr>
                <w:t>awhassett@gmail.com</w:t>
              </w:r>
            </w:hyperlink>
          </w:p>
        </w:tc>
        <w:tc>
          <w:tcPr>
            <w:tcW w:w="1890" w:type="dxa"/>
          </w:tcPr>
          <w:p w14:paraId="78884B77" w14:textId="67C5FAB9" w:rsidR="00EA6A37" w:rsidRPr="0005451D" w:rsidRDefault="006D2C74" w:rsidP="006D2C74">
            <w:pPr>
              <w:rPr>
                <w:rFonts w:asciiTheme="minorHAnsi" w:eastAsia="Times New Roman" w:hAnsiTheme="minorHAnsi" w:cs="Times New Roman"/>
                <w:color w:val="auto"/>
              </w:rPr>
            </w:pPr>
            <w:r w:rsidRPr="0005451D">
              <w:rPr>
                <w:rFonts w:asciiTheme="minorHAnsi" w:eastAsia="Times New Roman" w:hAnsiTheme="minorHAnsi" w:cs="Arial"/>
                <w:color w:val="auto"/>
              </w:rPr>
              <w:t>(937) 532-5151</w:t>
            </w:r>
          </w:p>
        </w:tc>
      </w:tr>
      <w:tr w:rsidR="006D2C74" w:rsidRPr="0005451D" w14:paraId="31744CE2" w14:textId="77777777" w:rsidTr="006D2C74">
        <w:trPr>
          <w:trHeight w:val="296"/>
        </w:trPr>
        <w:tc>
          <w:tcPr>
            <w:tcW w:w="2970" w:type="dxa"/>
          </w:tcPr>
          <w:p w14:paraId="3E203137" w14:textId="520E5A06" w:rsidR="00EA6A37" w:rsidRPr="0005451D" w:rsidRDefault="006D2C74">
            <w:pPr>
              <w:pStyle w:val="Normal1"/>
              <w:rPr>
                <w:rFonts w:asciiTheme="minorHAnsi" w:hAnsiTheme="minorHAnsi"/>
              </w:rPr>
            </w:pPr>
            <w:r w:rsidRPr="0005451D">
              <w:rPr>
                <w:rFonts w:asciiTheme="minorHAnsi" w:hAnsiTheme="minorHAnsi"/>
              </w:rPr>
              <w:t>Director of Judges &amp; Mentors</w:t>
            </w:r>
          </w:p>
        </w:tc>
        <w:tc>
          <w:tcPr>
            <w:tcW w:w="1656" w:type="dxa"/>
          </w:tcPr>
          <w:p w14:paraId="740CE258" w14:textId="26B00B11" w:rsidR="00EA6A37" w:rsidRPr="0005451D" w:rsidRDefault="006D2C74">
            <w:pPr>
              <w:pStyle w:val="Normal1"/>
              <w:rPr>
                <w:rFonts w:asciiTheme="minorHAnsi" w:hAnsiTheme="minorHAnsi"/>
              </w:rPr>
            </w:pPr>
            <w:r w:rsidRPr="0005451D">
              <w:rPr>
                <w:rFonts w:asciiTheme="minorHAnsi" w:hAnsiTheme="minorHAnsi"/>
              </w:rPr>
              <w:t>Matt Miller</w:t>
            </w:r>
          </w:p>
        </w:tc>
        <w:tc>
          <w:tcPr>
            <w:tcW w:w="3474" w:type="dxa"/>
          </w:tcPr>
          <w:p w14:paraId="2D54423B" w14:textId="22E7288F" w:rsidR="00EA6A37" w:rsidRPr="0005451D" w:rsidRDefault="00EF14F7" w:rsidP="006D2C74">
            <w:pPr>
              <w:rPr>
                <w:rFonts w:asciiTheme="minorHAnsi" w:eastAsia="Times New Roman" w:hAnsiTheme="minorHAnsi" w:cs="Times New Roman"/>
                <w:color w:val="auto"/>
              </w:rPr>
            </w:pPr>
            <w:hyperlink r:id="rId32" w:history="1">
              <w:r w:rsidR="006D2C74" w:rsidRPr="0005451D">
                <w:rPr>
                  <w:rStyle w:val="Hyperlink"/>
                  <w:rFonts w:asciiTheme="minorHAnsi" w:eastAsia="Times New Roman" w:hAnsiTheme="minorHAnsi" w:cs="Arial"/>
                  <w:shd w:val="clear" w:color="auto" w:fill="FFFFFF"/>
                </w:rPr>
                <w:t>millermatthewsteven@gmail.com</w:t>
              </w:r>
            </w:hyperlink>
          </w:p>
        </w:tc>
        <w:tc>
          <w:tcPr>
            <w:tcW w:w="1890" w:type="dxa"/>
          </w:tcPr>
          <w:p w14:paraId="147D9971" w14:textId="3BE7DEC3" w:rsidR="00EA6A37" w:rsidRPr="0005451D" w:rsidRDefault="006D2C74" w:rsidP="006D2C74">
            <w:pPr>
              <w:rPr>
                <w:rFonts w:asciiTheme="minorHAnsi" w:eastAsia="Times New Roman" w:hAnsiTheme="minorHAnsi" w:cs="Times New Roman"/>
                <w:color w:val="auto"/>
              </w:rPr>
            </w:pPr>
            <w:r w:rsidRPr="0005451D">
              <w:rPr>
                <w:rFonts w:asciiTheme="minorHAnsi" w:eastAsia="Times New Roman" w:hAnsiTheme="minorHAnsi" w:cs="Arial"/>
                <w:color w:val="auto"/>
              </w:rPr>
              <w:t>(801) 699-7881</w:t>
            </w:r>
          </w:p>
        </w:tc>
      </w:tr>
      <w:tr w:rsidR="006D2C74" w:rsidRPr="0005451D" w14:paraId="1D54FD53" w14:textId="77777777" w:rsidTr="006D2C74">
        <w:trPr>
          <w:trHeight w:val="224"/>
        </w:trPr>
        <w:tc>
          <w:tcPr>
            <w:tcW w:w="2970" w:type="dxa"/>
          </w:tcPr>
          <w:p w14:paraId="55B642DB" w14:textId="4959AEB7" w:rsidR="00EA6A37" w:rsidRPr="0005451D" w:rsidRDefault="006D2C74">
            <w:pPr>
              <w:pStyle w:val="Normal1"/>
              <w:rPr>
                <w:rFonts w:asciiTheme="minorHAnsi" w:hAnsiTheme="minorHAnsi"/>
              </w:rPr>
            </w:pPr>
            <w:r w:rsidRPr="0005451D">
              <w:rPr>
                <w:rFonts w:asciiTheme="minorHAnsi" w:hAnsiTheme="minorHAnsi"/>
              </w:rPr>
              <w:t>Director of Outreach</w:t>
            </w:r>
          </w:p>
        </w:tc>
        <w:tc>
          <w:tcPr>
            <w:tcW w:w="1656" w:type="dxa"/>
          </w:tcPr>
          <w:p w14:paraId="4C2FB3B5" w14:textId="10906E16" w:rsidR="00EA6A37" w:rsidRPr="0005451D" w:rsidRDefault="006D2C74">
            <w:pPr>
              <w:pStyle w:val="Normal1"/>
              <w:rPr>
                <w:rFonts w:asciiTheme="minorHAnsi" w:hAnsiTheme="minorHAnsi"/>
              </w:rPr>
            </w:pPr>
            <w:r w:rsidRPr="0005451D">
              <w:rPr>
                <w:rFonts w:asciiTheme="minorHAnsi" w:hAnsiTheme="minorHAnsi"/>
              </w:rPr>
              <w:t xml:space="preserve">Polly </w:t>
            </w:r>
            <w:proofErr w:type="spellStart"/>
            <w:r w:rsidRPr="0005451D">
              <w:rPr>
                <w:rFonts w:asciiTheme="minorHAnsi" w:hAnsiTheme="minorHAnsi"/>
              </w:rPr>
              <w:t>Creveling</w:t>
            </w:r>
            <w:proofErr w:type="spellEnd"/>
          </w:p>
        </w:tc>
        <w:tc>
          <w:tcPr>
            <w:tcW w:w="3474" w:type="dxa"/>
          </w:tcPr>
          <w:p w14:paraId="5D0E1306" w14:textId="77A2F156" w:rsidR="00EA6A37" w:rsidRPr="0005451D" w:rsidRDefault="00EF14F7" w:rsidP="006D2C74">
            <w:pPr>
              <w:rPr>
                <w:rFonts w:asciiTheme="minorHAnsi" w:eastAsia="Times New Roman" w:hAnsiTheme="minorHAnsi" w:cs="Times New Roman"/>
                <w:color w:val="auto"/>
              </w:rPr>
            </w:pPr>
            <w:hyperlink r:id="rId33" w:history="1">
              <w:r w:rsidR="006D2C74" w:rsidRPr="0005451D">
                <w:rPr>
                  <w:rStyle w:val="Hyperlink"/>
                  <w:rFonts w:asciiTheme="minorHAnsi" w:eastAsia="Times New Roman" w:hAnsiTheme="minorHAnsi" w:cs="Arial"/>
                  <w:shd w:val="clear" w:color="auto" w:fill="FFFFFF"/>
                </w:rPr>
                <w:t>polly.creveling@gmail.com</w:t>
              </w:r>
            </w:hyperlink>
          </w:p>
        </w:tc>
        <w:tc>
          <w:tcPr>
            <w:tcW w:w="1890" w:type="dxa"/>
          </w:tcPr>
          <w:p w14:paraId="7FFCB913" w14:textId="4315472E" w:rsidR="00EA6A37" w:rsidRPr="0005451D" w:rsidRDefault="00E52981">
            <w:pPr>
              <w:pStyle w:val="Normal1"/>
              <w:rPr>
                <w:rFonts w:asciiTheme="minorHAnsi" w:hAnsiTheme="minorHAnsi"/>
              </w:rPr>
            </w:pPr>
            <w:r w:rsidRPr="0005451D">
              <w:rPr>
                <w:rFonts w:asciiTheme="minorHAnsi" w:hAnsiTheme="minorHAnsi"/>
              </w:rPr>
              <w:t>(801) 413-9387</w:t>
            </w:r>
          </w:p>
        </w:tc>
      </w:tr>
    </w:tbl>
    <w:p w14:paraId="632F86DF" w14:textId="77777777" w:rsidR="00EA6A37" w:rsidRPr="0005451D" w:rsidRDefault="00EA6A37">
      <w:pPr>
        <w:pStyle w:val="Normal1"/>
        <w:rPr>
          <w:rFonts w:asciiTheme="minorHAnsi" w:hAnsiTheme="minorHAnsi"/>
        </w:rPr>
      </w:pPr>
    </w:p>
    <w:p w14:paraId="6C0F1B2C" w14:textId="618556BE" w:rsidR="008D6C4E" w:rsidRPr="0005451D" w:rsidRDefault="008D6C4E">
      <w:pPr>
        <w:pStyle w:val="Normal1"/>
        <w:spacing w:after="0" w:line="240" w:lineRule="auto"/>
        <w:rPr>
          <w:rFonts w:asciiTheme="minorHAnsi" w:hAnsiTheme="minorHAnsi"/>
        </w:rPr>
      </w:pPr>
    </w:p>
    <w:sectPr w:rsidR="008D6C4E" w:rsidRPr="0005451D">
      <w:headerReference w:type="default" r:id="rId34"/>
      <w:footerReference w:type="default" r:id="rId35"/>
      <w:headerReference w:type="first" r:id="rId36"/>
      <w:footerReference w:type="first" r:id="rId3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9AF1E" w14:textId="77777777" w:rsidR="00EF14F7" w:rsidRDefault="00EF14F7">
      <w:pPr>
        <w:spacing w:after="0" w:line="240" w:lineRule="auto"/>
      </w:pPr>
      <w:r>
        <w:separator/>
      </w:r>
    </w:p>
  </w:endnote>
  <w:endnote w:type="continuationSeparator" w:id="0">
    <w:p w14:paraId="2C4CD0FC" w14:textId="77777777" w:rsidR="00EF14F7" w:rsidRDefault="00EF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A684" w14:textId="77777777" w:rsidR="00E226E5" w:rsidRDefault="00E226E5">
    <w:pPr>
      <w:pStyle w:val="Normal1"/>
      <w:tabs>
        <w:tab w:val="center" w:pos="4680"/>
        <w:tab w:val="right" w:pos="9360"/>
      </w:tabs>
      <w:spacing w:after="720" w:line="240" w:lineRule="auto"/>
    </w:pPr>
    <w:r>
      <w:rPr>
        <w:noProof/>
      </w:rPr>
      <mc:AlternateContent>
        <mc:Choice Requires="wps">
          <w:drawing>
            <wp:anchor distT="0" distB="0" distL="114300" distR="114300" simplePos="0" relativeHeight="251658240" behindDoc="0" locked="0" layoutInCell="0" hidden="0" allowOverlap="1" wp14:anchorId="63FB7FF0" wp14:editId="4267F60D">
              <wp:simplePos x="0" y="0"/>
              <wp:positionH relativeFrom="margin">
                <wp:posOffset>0</wp:posOffset>
              </wp:positionH>
              <wp:positionV relativeFrom="paragraph">
                <wp:posOffset>0</wp:posOffset>
              </wp:positionV>
              <wp:extent cx="25400" cy="25400"/>
              <wp:effectExtent l="0" t="0" r="0" b="0"/>
              <wp:wrapNone/>
              <wp:docPr id="5" name="Straight Arrow Connector 5"/>
              <wp:cNvGraphicFramePr/>
              <a:graphic xmlns:a="http://schemas.openxmlformats.org/drawingml/2006/main">
                <a:graphicData uri="http://schemas.microsoft.com/office/word/2010/wordprocessingShape">
                  <wps:wsp>
                    <wps:cNvCnPr/>
                    <wps:spPr>
                      <a:xfrm>
                        <a:off x="2374200" y="3780000"/>
                        <a:ext cx="5943598" cy="0"/>
                      </a:xfrm>
                      <a:prstGeom prst="straightConnector1">
                        <a:avLst/>
                      </a:prstGeom>
                      <a:solidFill>
                        <a:srgbClr val="FFFFFF"/>
                      </a:solidFill>
                      <a:ln w="19050" cap="flat" cmpd="sng">
                        <a:solidFill>
                          <a:srgbClr val="A5A5A5"/>
                        </a:solidFill>
                        <a:prstDash val="solid"/>
                        <a:round/>
                        <a:headEnd type="none" w="med" len="med"/>
                        <a:tailEnd type="none" w="med" len="med"/>
                      </a:ln>
                    </wps:spPr>
                    <wps:bodyPr/>
                  </wps:wsp>
                </a:graphicData>
              </a:graphic>
            </wp:anchor>
          </w:drawing>
        </mc:Choice>
        <mc:Fallback>
          <w:pict>
            <v:shapetype w14:anchorId="1B1CA652" id="_x0000_t32" coordsize="21600,21600" o:spt="32" o:oned="t" path="m,l21600,21600e" filled="f">
              <v:path arrowok="t" fillok="f" o:connecttype="none"/>
              <o:lock v:ext="edit" shapetype="t"/>
            </v:shapetype>
            <v:shape id="Straight Arrow Connector 5" o:spid="_x0000_s1026" type="#_x0000_t32" style="position:absolute;margin-left:0;margin-top:0;width:2pt;height:2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" o:allowincell="f" filled="t" strokecolor="#a5a5a5" strokeweight="1.5pt">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EA18B" w14:textId="77777777" w:rsidR="00E226E5" w:rsidRDefault="00E226E5">
    <w:pPr>
      <w:pStyle w:val="Normal1"/>
      <w:tabs>
        <w:tab w:val="center" w:pos="4680"/>
        <w:tab w:val="right" w:pos="9360"/>
      </w:tabs>
      <w:spacing w:after="72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8F711" w14:textId="77777777" w:rsidR="00EF14F7" w:rsidRDefault="00EF14F7">
      <w:pPr>
        <w:spacing w:after="0" w:line="240" w:lineRule="auto"/>
      </w:pPr>
      <w:r>
        <w:separator/>
      </w:r>
    </w:p>
  </w:footnote>
  <w:footnote w:type="continuationSeparator" w:id="0">
    <w:p w14:paraId="72970BFC" w14:textId="77777777" w:rsidR="00EF14F7" w:rsidRDefault="00EF1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8834F" w14:textId="2FA508E7" w:rsidR="00A13AA8" w:rsidRPr="00A13AA8" w:rsidRDefault="00A13AA8">
    <w:pPr>
      <w:pStyle w:val="Header"/>
      <w:jc w:val="right"/>
      <w:rPr>
        <w:rFonts w:asciiTheme="minorHAnsi" w:hAnsiTheme="minorHAnsi"/>
      </w:rPr>
    </w:pPr>
    <w:r w:rsidRPr="00A13AA8">
      <w:rPr>
        <w:rFonts w:asciiTheme="minorHAnsi" w:hAnsiTheme="minorHAnsi"/>
      </w:rPr>
      <w:t xml:space="preserve">Page </w:t>
    </w:r>
    <w:sdt>
      <w:sdtPr>
        <w:rPr>
          <w:rFonts w:asciiTheme="minorHAnsi" w:hAnsiTheme="minorHAnsi"/>
        </w:rPr>
        <w:id w:val="-1856875086"/>
        <w:docPartObj>
          <w:docPartGallery w:val="Page Numbers (Top of Page)"/>
          <w:docPartUnique/>
        </w:docPartObj>
      </w:sdtPr>
      <w:sdtEndPr>
        <w:rPr>
          <w:noProof/>
        </w:rPr>
      </w:sdtEndPr>
      <w:sdtContent>
        <w:r w:rsidRPr="00A13AA8">
          <w:rPr>
            <w:rFonts w:asciiTheme="minorHAnsi" w:hAnsiTheme="minorHAnsi"/>
          </w:rPr>
          <w:fldChar w:fldCharType="begin"/>
        </w:r>
        <w:r w:rsidRPr="00A13AA8">
          <w:rPr>
            <w:rFonts w:asciiTheme="minorHAnsi" w:hAnsiTheme="minorHAnsi"/>
          </w:rPr>
          <w:instrText xml:space="preserve"> PAGE   \* MERGEFORMAT </w:instrText>
        </w:r>
        <w:r w:rsidRPr="00A13AA8">
          <w:rPr>
            <w:rFonts w:asciiTheme="minorHAnsi" w:hAnsiTheme="minorHAnsi"/>
          </w:rPr>
          <w:fldChar w:fldCharType="separate"/>
        </w:r>
        <w:r w:rsidR="00F93D27">
          <w:rPr>
            <w:rFonts w:asciiTheme="minorHAnsi" w:hAnsiTheme="minorHAnsi"/>
            <w:noProof/>
          </w:rPr>
          <w:t>10</w:t>
        </w:r>
        <w:r w:rsidRPr="00A13AA8">
          <w:rPr>
            <w:rFonts w:asciiTheme="minorHAnsi" w:hAnsiTheme="minorHAnsi"/>
            <w:noProof/>
          </w:rPr>
          <w:fldChar w:fldCharType="end"/>
        </w:r>
      </w:sdtContent>
    </w:sdt>
  </w:p>
  <w:p w14:paraId="5D9E7A3B" w14:textId="77777777" w:rsidR="00A13AA8" w:rsidRDefault="00A13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678302942"/>
      <w:docPartObj>
        <w:docPartGallery w:val="Page Numbers (Top of Page)"/>
        <w:docPartUnique/>
      </w:docPartObj>
    </w:sdtPr>
    <w:sdtEndPr>
      <w:rPr>
        <w:noProof/>
      </w:rPr>
    </w:sdtEndPr>
    <w:sdtContent>
      <w:p w14:paraId="5E9FDB5E" w14:textId="35B58C00" w:rsidR="00A13AA8" w:rsidRPr="00A13AA8" w:rsidRDefault="00A13AA8">
        <w:pPr>
          <w:pStyle w:val="Header"/>
          <w:jc w:val="right"/>
          <w:rPr>
            <w:rFonts w:asciiTheme="minorHAnsi" w:hAnsiTheme="minorHAnsi"/>
          </w:rPr>
        </w:pPr>
        <w:r w:rsidRPr="00A13AA8">
          <w:rPr>
            <w:rFonts w:asciiTheme="minorHAnsi" w:hAnsiTheme="minorHAnsi"/>
          </w:rPr>
          <w:t xml:space="preserve">Page </w:t>
        </w:r>
        <w:r w:rsidRPr="00A13AA8">
          <w:rPr>
            <w:rFonts w:asciiTheme="minorHAnsi" w:hAnsiTheme="minorHAnsi"/>
          </w:rPr>
          <w:fldChar w:fldCharType="begin"/>
        </w:r>
        <w:r w:rsidRPr="00A13AA8">
          <w:rPr>
            <w:rFonts w:asciiTheme="minorHAnsi" w:hAnsiTheme="minorHAnsi"/>
          </w:rPr>
          <w:instrText xml:space="preserve"> PAGE   \* MERGEFORMAT </w:instrText>
        </w:r>
        <w:r w:rsidRPr="00A13AA8">
          <w:rPr>
            <w:rFonts w:asciiTheme="minorHAnsi" w:hAnsiTheme="minorHAnsi"/>
          </w:rPr>
          <w:fldChar w:fldCharType="separate"/>
        </w:r>
        <w:r w:rsidR="00DF5369">
          <w:rPr>
            <w:rFonts w:asciiTheme="minorHAnsi" w:hAnsiTheme="minorHAnsi"/>
            <w:noProof/>
          </w:rPr>
          <w:t>1</w:t>
        </w:r>
        <w:r w:rsidRPr="00A13AA8">
          <w:rPr>
            <w:rFonts w:asciiTheme="minorHAnsi" w:hAnsiTheme="minorHAnsi"/>
            <w:noProof/>
          </w:rPr>
          <w:fldChar w:fldCharType="end"/>
        </w:r>
      </w:p>
    </w:sdtContent>
  </w:sdt>
  <w:p w14:paraId="14A3C322" w14:textId="77777777" w:rsidR="007C5F80" w:rsidRDefault="007C5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42D"/>
    <w:multiLevelType w:val="multilevel"/>
    <w:tmpl w:val="70E8F696"/>
    <w:lvl w:ilvl="0">
      <w:start w:val="1"/>
      <w:numFmt w:val="bullet"/>
      <w:lvlText w:val="●"/>
      <w:lvlJc w:val="left"/>
      <w:pPr>
        <w:ind w:left="460" w:firstLine="560"/>
      </w:pPr>
      <w:rPr>
        <w:rFonts w:ascii="Arial" w:eastAsia="Arial" w:hAnsi="Arial" w:cs="Arial"/>
        <w:sz w:val="24"/>
        <w:szCs w:val="24"/>
      </w:rPr>
    </w:lvl>
    <w:lvl w:ilvl="1">
      <w:start w:val="1"/>
      <w:numFmt w:val="bullet"/>
      <w:lvlText w:val="•"/>
      <w:lvlJc w:val="left"/>
      <w:pPr>
        <w:ind w:left="860" w:firstLine="1542"/>
      </w:pPr>
      <w:rPr>
        <w:rFonts w:ascii="Arial" w:eastAsia="Arial" w:hAnsi="Arial" w:cs="Arial"/>
        <w:sz w:val="24"/>
        <w:szCs w:val="24"/>
      </w:rPr>
    </w:lvl>
    <w:lvl w:ilvl="2">
      <w:start w:val="1"/>
      <w:numFmt w:val="bullet"/>
      <w:lvlText w:val="•"/>
      <w:lvlJc w:val="left"/>
      <w:pPr>
        <w:ind w:left="1833" w:firstLine="3488"/>
      </w:pPr>
      <w:rPr>
        <w:rFonts w:ascii="Arial" w:eastAsia="Arial" w:hAnsi="Arial" w:cs="Arial"/>
      </w:rPr>
    </w:lvl>
    <w:lvl w:ilvl="3">
      <w:start w:val="1"/>
      <w:numFmt w:val="bullet"/>
      <w:lvlText w:val="•"/>
      <w:lvlJc w:val="left"/>
      <w:pPr>
        <w:ind w:left="2806" w:firstLine="5434"/>
      </w:pPr>
      <w:rPr>
        <w:rFonts w:ascii="Arial" w:eastAsia="Arial" w:hAnsi="Arial" w:cs="Arial"/>
      </w:rPr>
    </w:lvl>
    <w:lvl w:ilvl="4">
      <w:start w:val="1"/>
      <w:numFmt w:val="bullet"/>
      <w:lvlText w:val="•"/>
      <w:lvlJc w:val="left"/>
      <w:pPr>
        <w:ind w:left="3780" w:firstLine="7382"/>
      </w:pPr>
      <w:rPr>
        <w:rFonts w:ascii="Arial" w:eastAsia="Arial" w:hAnsi="Arial" w:cs="Arial"/>
      </w:rPr>
    </w:lvl>
    <w:lvl w:ilvl="5">
      <w:start w:val="1"/>
      <w:numFmt w:val="bullet"/>
      <w:lvlText w:val="•"/>
      <w:lvlJc w:val="left"/>
      <w:pPr>
        <w:ind w:left="4753" w:firstLine="9328"/>
      </w:pPr>
      <w:rPr>
        <w:rFonts w:ascii="Arial" w:eastAsia="Arial" w:hAnsi="Arial" w:cs="Arial"/>
      </w:rPr>
    </w:lvl>
    <w:lvl w:ilvl="6">
      <w:start w:val="1"/>
      <w:numFmt w:val="bullet"/>
      <w:lvlText w:val="•"/>
      <w:lvlJc w:val="left"/>
      <w:pPr>
        <w:ind w:left="5726" w:firstLine="11274"/>
      </w:pPr>
      <w:rPr>
        <w:rFonts w:ascii="Arial" w:eastAsia="Arial" w:hAnsi="Arial" w:cs="Arial"/>
      </w:rPr>
    </w:lvl>
    <w:lvl w:ilvl="7">
      <w:start w:val="1"/>
      <w:numFmt w:val="bullet"/>
      <w:lvlText w:val="•"/>
      <w:lvlJc w:val="left"/>
      <w:pPr>
        <w:ind w:left="6700" w:firstLine="13222"/>
      </w:pPr>
      <w:rPr>
        <w:rFonts w:ascii="Arial" w:eastAsia="Arial" w:hAnsi="Arial" w:cs="Arial"/>
      </w:rPr>
    </w:lvl>
    <w:lvl w:ilvl="8">
      <w:start w:val="1"/>
      <w:numFmt w:val="bullet"/>
      <w:lvlText w:val="•"/>
      <w:lvlJc w:val="left"/>
      <w:pPr>
        <w:ind w:left="7673" w:firstLine="15168"/>
      </w:pPr>
      <w:rPr>
        <w:rFonts w:ascii="Arial" w:eastAsia="Arial" w:hAnsi="Arial" w:cs="Arial"/>
      </w:rPr>
    </w:lvl>
  </w:abstractNum>
  <w:abstractNum w:abstractNumId="1" w15:restartNumberingAfterBreak="0">
    <w:nsid w:val="07AC704F"/>
    <w:multiLevelType w:val="multilevel"/>
    <w:tmpl w:val="BA2258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B7F4475"/>
    <w:multiLevelType w:val="multilevel"/>
    <w:tmpl w:val="09C8A6D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 w15:restartNumberingAfterBreak="0">
    <w:nsid w:val="3B420988"/>
    <w:multiLevelType w:val="hybridMultilevel"/>
    <w:tmpl w:val="B84602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294802"/>
    <w:multiLevelType w:val="multilevel"/>
    <w:tmpl w:val="7780F71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433F06A1"/>
    <w:multiLevelType w:val="multilevel"/>
    <w:tmpl w:val="ED543A3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6" w15:restartNumberingAfterBreak="0">
    <w:nsid w:val="47CF13F6"/>
    <w:multiLevelType w:val="multilevel"/>
    <w:tmpl w:val="09C4123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59CA6279"/>
    <w:multiLevelType w:val="multilevel"/>
    <w:tmpl w:val="274CD0D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5C1A1441"/>
    <w:multiLevelType w:val="multilevel"/>
    <w:tmpl w:val="627EF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D415F79"/>
    <w:multiLevelType w:val="multilevel"/>
    <w:tmpl w:val="D8F2439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0" w15:restartNumberingAfterBreak="0">
    <w:nsid w:val="712557A2"/>
    <w:multiLevelType w:val="multilevel"/>
    <w:tmpl w:val="471C79DA"/>
    <w:lvl w:ilvl="0">
      <w:start w:val="1"/>
      <w:numFmt w:val="bullet"/>
      <w:lvlText w:val="●"/>
      <w:lvlJc w:val="left"/>
      <w:pPr>
        <w:ind w:left="360" w:firstLine="360"/>
      </w:pPr>
      <w:rPr>
        <w:rFonts w:ascii="Arial" w:eastAsia="Arial" w:hAnsi="Arial" w:cs="Arial"/>
        <w:sz w:val="24"/>
        <w:szCs w:val="24"/>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1" w15:restartNumberingAfterBreak="0">
    <w:nsid w:val="751D2A39"/>
    <w:multiLevelType w:val="multilevel"/>
    <w:tmpl w:val="173A4A7A"/>
    <w:lvl w:ilvl="0">
      <w:start w:val="1"/>
      <w:numFmt w:val="bullet"/>
      <w:lvlText w:val="●"/>
      <w:lvlJc w:val="left"/>
      <w:pPr>
        <w:ind w:left="920" w:firstLine="1480"/>
      </w:pPr>
      <w:rPr>
        <w:rFonts w:ascii="Arial" w:eastAsia="Arial" w:hAnsi="Arial" w:cs="Arial"/>
      </w:rPr>
    </w:lvl>
    <w:lvl w:ilvl="1">
      <w:start w:val="1"/>
      <w:numFmt w:val="bullet"/>
      <w:lvlText w:val="o"/>
      <w:lvlJc w:val="left"/>
      <w:pPr>
        <w:ind w:left="1640" w:firstLine="2920"/>
      </w:pPr>
      <w:rPr>
        <w:rFonts w:ascii="Arial" w:eastAsia="Arial" w:hAnsi="Arial" w:cs="Arial"/>
      </w:rPr>
    </w:lvl>
    <w:lvl w:ilvl="2">
      <w:start w:val="1"/>
      <w:numFmt w:val="bullet"/>
      <w:lvlText w:val="▪"/>
      <w:lvlJc w:val="left"/>
      <w:pPr>
        <w:ind w:left="2360" w:firstLine="4360"/>
      </w:pPr>
      <w:rPr>
        <w:rFonts w:ascii="Arial" w:eastAsia="Arial" w:hAnsi="Arial" w:cs="Arial"/>
      </w:rPr>
    </w:lvl>
    <w:lvl w:ilvl="3">
      <w:start w:val="1"/>
      <w:numFmt w:val="bullet"/>
      <w:lvlText w:val="●"/>
      <w:lvlJc w:val="left"/>
      <w:pPr>
        <w:ind w:left="3080" w:firstLine="5800"/>
      </w:pPr>
      <w:rPr>
        <w:rFonts w:ascii="Arial" w:eastAsia="Arial" w:hAnsi="Arial" w:cs="Arial"/>
      </w:rPr>
    </w:lvl>
    <w:lvl w:ilvl="4">
      <w:start w:val="1"/>
      <w:numFmt w:val="bullet"/>
      <w:lvlText w:val="o"/>
      <w:lvlJc w:val="left"/>
      <w:pPr>
        <w:ind w:left="3800" w:firstLine="7240"/>
      </w:pPr>
      <w:rPr>
        <w:rFonts w:ascii="Arial" w:eastAsia="Arial" w:hAnsi="Arial" w:cs="Arial"/>
      </w:rPr>
    </w:lvl>
    <w:lvl w:ilvl="5">
      <w:start w:val="1"/>
      <w:numFmt w:val="bullet"/>
      <w:lvlText w:val="▪"/>
      <w:lvlJc w:val="left"/>
      <w:pPr>
        <w:ind w:left="4520" w:firstLine="8680"/>
      </w:pPr>
      <w:rPr>
        <w:rFonts w:ascii="Arial" w:eastAsia="Arial" w:hAnsi="Arial" w:cs="Arial"/>
      </w:rPr>
    </w:lvl>
    <w:lvl w:ilvl="6">
      <w:start w:val="1"/>
      <w:numFmt w:val="bullet"/>
      <w:lvlText w:val="●"/>
      <w:lvlJc w:val="left"/>
      <w:pPr>
        <w:ind w:left="5240" w:firstLine="10120"/>
      </w:pPr>
      <w:rPr>
        <w:rFonts w:ascii="Arial" w:eastAsia="Arial" w:hAnsi="Arial" w:cs="Arial"/>
      </w:rPr>
    </w:lvl>
    <w:lvl w:ilvl="7">
      <w:start w:val="1"/>
      <w:numFmt w:val="bullet"/>
      <w:lvlText w:val="o"/>
      <w:lvlJc w:val="left"/>
      <w:pPr>
        <w:ind w:left="5960" w:firstLine="11560"/>
      </w:pPr>
      <w:rPr>
        <w:rFonts w:ascii="Arial" w:eastAsia="Arial" w:hAnsi="Arial" w:cs="Arial"/>
      </w:rPr>
    </w:lvl>
    <w:lvl w:ilvl="8">
      <w:start w:val="1"/>
      <w:numFmt w:val="bullet"/>
      <w:lvlText w:val="▪"/>
      <w:lvlJc w:val="left"/>
      <w:pPr>
        <w:ind w:left="6680" w:firstLine="13000"/>
      </w:pPr>
      <w:rPr>
        <w:rFonts w:ascii="Arial" w:eastAsia="Arial" w:hAnsi="Arial" w:cs="Arial"/>
      </w:rPr>
    </w:lvl>
  </w:abstractNum>
  <w:abstractNum w:abstractNumId="12" w15:restartNumberingAfterBreak="0">
    <w:nsid w:val="7555025E"/>
    <w:multiLevelType w:val="multilevel"/>
    <w:tmpl w:val="136A26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7"/>
  </w:num>
  <w:num w:numId="2">
    <w:abstractNumId w:val="5"/>
  </w:num>
  <w:num w:numId="3">
    <w:abstractNumId w:val="8"/>
  </w:num>
  <w:num w:numId="4">
    <w:abstractNumId w:val="4"/>
  </w:num>
  <w:num w:numId="5">
    <w:abstractNumId w:val="10"/>
  </w:num>
  <w:num w:numId="6">
    <w:abstractNumId w:val="9"/>
  </w:num>
  <w:num w:numId="7">
    <w:abstractNumId w:val="6"/>
  </w:num>
  <w:num w:numId="8">
    <w:abstractNumId w:val="12"/>
  </w:num>
  <w:num w:numId="9">
    <w:abstractNumId w:val="1"/>
  </w:num>
  <w:num w:numId="10">
    <w:abstractNumId w:val="2"/>
  </w:num>
  <w:num w:numId="11">
    <w:abstractNumId w:val="1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D6C4E"/>
    <w:rsid w:val="0005451D"/>
    <w:rsid w:val="001058CB"/>
    <w:rsid w:val="0016190C"/>
    <w:rsid w:val="001F70B6"/>
    <w:rsid w:val="0021703B"/>
    <w:rsid w:val="00217D78"/>
    <w:rsid w:val="002C1464"/>
    <w:rsid w:val="0030459D"/>
    <w:rsid w:val="00366100"/>
    <w:rsid w:val="003D4E15"/>
    <w:rsid w:val="004731B0"/>
    <w:rsid w:val="00477C23"/>
    <w:rsid w:val="00477C5F"/>
    <w:rsid w:val="004937C1"/>
    <w:rsid w:val="004B4FBE"/>
    <w:rsid w:val="004D5F62"/>
    <w:rsid w:val="00553583"/>
    <w:rsid w:val="00577071"/>
    <w:rsid w:val="00680263"/>
    <w:rsid w:val="006D2C74"/>
    <w:rsid w:val="006E66BB"/>
    <w:rsid w:val="007C5F80"/>
    <w:rsid w:val="007D6DD9"/>
    <w:rsid w:val="00811F74"/>
    <w:rsid w:val="00875B81"/>
    <w:rsid w:val="00895091"/>
    <w:rsid w:val="008D6C4E"/>
    <w:rsid w:val="00980FBD"/>
    <w:rsid w:val="00986522"/>
    <w:rsid w:val="00A13AA8"/>
    <w:rsid w:val="00A35000"/>
    <w:rsid w:val="00AE5670"/>
    <w:rsid w:val="00AE5790"/>
    <w:rsid w:val="00BB426F"/>
    <w:rsid w:val="00BE22DA"/>
    <w:rsid w:val="00BF611A"/>
    <w:rsid w:val="00C638C6"/>
    <w:rsid w:val="00CD47C2"/>
    <w:rsid w:val="00D01DC3"/>
    <w:rsid w:val="00D50E9B"/>
    <w:rsid w:val="00DA4B8B"/>
    <w:rsid w:val="00DB7C02"/>
    <w:rsid w:val="00DC43A0"/>
    <w:rsid w:val="00DE2B83"/>
    <w:rsid w:val="00DF5369"/>
    <w:rsid w:val="00E16864"/>
    <w:rsid w:val="00E226E5"/>
    <w:rsid w:val="00E52981"/>
    <w:rsid w:val="00E7112F"/>
    <w:rsid w:val="00E96E17"/>
    <w:rsid w:val="00EA6A37"/>
    <w:rsid w:val="00EF14F7"/>
    <w:rsid w:val="00EF65F9"/>
    <w:rsid w:val="00F06952"/>
    <w:rsid w:val="00F6079F"/>
    <w:rsid w:val="00F808E1"/>
    <w:rsid w:val="00F82764"/>
    <w:rsid w:val="00F93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27C6C"/>
  <w15:docId w15:val="{1B1DF566-8C44-42F1-99C3-261BC301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0"/>
      <w:outlineLvl w:val="0"/>
    </w:pPr>
    <w:rPr>
      <w:rFonts w:ascii="Cambria" w:eastAsia="Cambria" w:hAnsi="Cambria" w:cs="Cambria"/>
      <w:b/>
      <w:color w:val="5B5B5B"/>
      <w:sz w:val="28"/>
      <w:szCs w:val="28"/>
    </w:rPr>
  </w:style>
  <w:style w:type="paragraph" w:styleId="Heading2">
    <w:name w:val="heading 2"/>
    <w:basedOn w:val="Normal1"/>
    <w:next w:val="Normal1"/>
    <w:pPr>
      <w:keepNext/>
      <w:keepLines/>
      <w:spacing w:before="200" w:after="0"/>
      <w:outlineLvl w:val="1"/>
    </w:pPr>
    <w:rPr>
      <w:rFonts w:ascii="Cambria" w:eastAsia="Cambria" w:hAnsi="Cambria" w:cs="Cambria"/>
      <w:b/>
      <w:color w:val="7A7A7A"/>
      <w:sz w:val="26"/>
      <w:szCs w:val="26"/>
    </w:rPr>
  </w:style>
  <w:style w:type="paragraph" w:styleId="Heading3">
    <w:name w:val="heading 3"/>
    <w:basedOn w:val="Normal1"/>
    <w:next w:val="Normal1"/>
    <w:pPr>
      <w:keepNext/>
      <w:keepLines/>
      <w:spacing w:before="200" w:after="0"/>
      <w:outlineLvl w:val="2"/>
    </w:pPr>
    <w:rPr>
      <w:rFonts w:ascii="Cambria" w:eastAsia="Cambria" w:hAnsi="Cambria" w:cs="Cambria"/>
      <w:b/>
      <w:color w:val="7A7A7A"/>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300" w:line="240" w:lineRule="auto"/>
    </w:pPr>
    <w:rPr>
      <w:rFonts w:ascii="Cambria" w:eastAsia="Cambria" w:hAnsi="Cambria" w:cs="Cambria"/>
      <w:sz w:val="52"/>
      <w:szCs w:val="5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E66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6BB"/>
    <w:rPr>
      <w:rFonts w:ascii="Lucida Grande" w:hAnsi="Lucida Grande" w:cs="Lucida Grande"/>
      <w:sz w:val="18"/>
      <w:szCs w:val="18"/>
    </w:rPr>
  </w:style>
  <w:style w:type="character" w:styleId="Hyperlink">
    <w:name w:val="Hyperlink"/>
    <w:basedOn w:val="DefaultParagraphFont"/>
    <w:uiPriority w:val="99"/>
    <w:unhideWhenUsed/>
    <w:rsid w:val="00EA6A37"/>
    <w:rPr>
      <w:color w:val="0000FF" w:themeColor="hyperlink"/>
      <w:u w:val="single"/>
    </w:rPr>
  </w:style>
  <w:style w:type="character" w:styleId="FollowedHyperlink">
    <w:name w:val="FollowedHyperlink"/>
    <w:basedOn w:val="DefaultParagraphFont"/>
    <w:uiPriority w:val="99"/>
    <w:semiHidden/>
    <w:unhideWhenUsed/>
    <w:rsid w:val="00EA6A37"/>
    <w:rPr>
      <w:color w:val="800080" w:themeColor="followedHyperlink"/>
      <w:u w:val="single"/>
    </w:rPr>
  </w:style>
  <w:style w:type="table" w:styleId="TableGrid">
    <w:name w:val="Table Grid"/>
    <w:basedOn w:val="TableNormal"/>
    <w:uiPriority w:val="59"/>
    <w:rsid w:val="00EA6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F80"/>
  </w:style>
  <w:style w:type="paragraph" w:styleId="Footer">
    <w:name w:val="footer"/>
    <w:basedOn w:val="Normal"/>
    <w:link w:val="FooterChar"/>
    <w:uiPriority w:val="99"/>
    <w:unhideWhenUsed/>
    <w:rsid w:val="007C5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F80"/>
  </w:style>
  <w:style w:type="character" w:styleId="UnresolvedMention">
    <w:name w:val="Unresolved Mention"/>
    <w:basedOn w:val="DefaultParagraphFont"/>
    <w:uiPriority w:val="99"/>
    <w:semiHidden/>
    <w:unhideWhenUsed/>
    <w:rsid w:val="00AE57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70994">
      <w:bodyDiv w:val="1"/>
      <w:marLeft w:val="0"/>
      <w:marRight w:val="0"/>
      <w:marTop w:val="0"/>
      <w:marBottom w:val="0"/>
      <w:divBdr>
        <w:top w:val="none" w:sz="0" w:space="0" w:color="auto"/>
        <w:left w:val="none" w:sz="0" w:space="0" w:color="auto"/>
        <w:bottom w:val="none" w:sz="0" w:space="0" w:color="auto"/>
        <w:right w:val="none" w:sz="0" w:space="0" w:color="auto"/>
      </w:divBdr>
    </w:div>
    <w:div w:id="1299841885">
      <w:bodyDiv w:val="1"/>
      <w:marLeft w:val="0"/>
      <w:marRight w:val="0"/>
      <w:marTop w:val="0"/>
      <w:marBottom w:val="0"/>
      <w:divBdr>
        <w:top w:val="none" w:sz="0" w:space="0" w:color="auto"/>
        <w:left w:val="none" w:sz="0" w:space="0" w:color="auto"/>
        <w:bottom w:val="none" w:sz="0" w:space="0" w:color="auto"/>
        <w:right w:val="none" w:sz="0" w:space="0" w:color="auto"/>
      </w:divBdr>
    </w:div>
    <w:div w:id="1729183791">
      <w:bodyDiv w:val="1"/>
      <w:marLeft w:val="0"/>
      <w:marRight w:val="0"/>
      <w:marTop w:val="0"/>
      <w:marBottom w:val="0"/>
      <w:divBdr>
        <w:top w:val="none" w:sz="0" w:space="0" w:color="auto"/>
        <w:left w:val="none" w:sz="0" w:space="0" w:color="auto"/>
        <w:bottom w:val="none" w:sz="0" w:space="0" w:color="auto"/>
        <w:right w:val="none" w:sz="0" w:space="0" w:color="auto"/>
      </w:divBdr>
    </w:div>
    <w:div w:id="2092042919">
      <w:bodyDiv w:val="1"/>
      <w:marLeft w:val="0"/>
      <w:marRight w:val="0"/>
      <w:marTop w:val="0"/>
      <w:marBottom w:val="0"/>
      <w:divBdr>
        <w:top w:val="none" w:sz="0" w:space="0" w:color="auto"/>
        <w:left w:val="none" w:sz="0" w:space="0" w:color="auto"/>
        <w:bottom w:val="none" w:sz="0" w:space="0" w:color="auto"/>
        <w:right w:val="none" w:sz="0" w:space="0" w:color="auto"/>
      </w:divBdr>
    </w:div>
    <w:div w:id="2123451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assonde.utah.edu/uec" TargetMode="External"/><Relationship Id="rId18" Type="http://schemas.openxmlformats.org/officeDocument/2006/relationships/hyperlink" Target="https://map.utah.edu/" TargetMode="External"/><Relationship Id="rId26" Type="http://schemas.openxmlformats.org/officeDocument/2006/relationships/hyperlink" Target="http://lassonde.utah.edu/getseeded/"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assonde.utah.edu/experthours" TargetMode="External"/><Relationship Id="rId34"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lassonde.utah.edu/uec" TargetMode="External"/><Relationship Id="rId17" Type="http://schemas.openxmlformats.org/officeDocument/2006/relationships/image" Target="media/image4.png"/><Relationship Id="rId25" Type="http://schemas.openxmlformats.org/officeDocument/2006/relationships/hyperlink" Target="https://www.youtube.com/watch?v=CcTiE7ALHn0&amp;t=6s" TargetMode="External"/><Relationship Id="rId33" Type="http://schemas.openxmlformats.org/officeDocument/2006/relationships/hyperlink" Target="mailto:polly.creveling@gmail.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assonde.utah.edu/uec" TargetMode="External"/><Relationship Id="rId20" Type="http://schemas.openxmlformats.org/officeDocument/2006/relationships/hyperlink" Target="http://lassonde.utah.edu/launch" TargetMode="External"/><Relationship Id="rId29" Type="http://schemas.openxmlformats.org/officeDocument/2006/relationships/hyperlink" Target="http://www.sb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ody.king@utah.edu" TargetMode="External"/><Relationship Id="rId24" Type="http://schemas.openxmlformats.org/officeDocument/2006/relationships/hyperlink" Target="http://lassonde.utah.edu/uec" TargetMode="External"/><Relationship Id="rId32" Type="http://schemas.openxmlformats.org/officeDocument/2006/relationships/hyperlink" Target="mailto:millermatthewsteven@gmail.com"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watch?v=CcTiE7ALHn0&amp;t=6s" TargetMode="External"/><Relationship Id="rId23" Type="http://schemas.openxmlformats.org/officeDocument/2006/relationships/hyperlink" Target="http://lassonde.utah.edu/uec" TargetMode="External"/><Relationship Id="rId28" Type="http://schemas.openxmlformats.org/officeDocument/2006/relationships/hyperlink" Target="http://www.bplans.com/" TargetMode="External"/><Relationship Id="rId36" Type="http://schemas.openxmlformats.org/officeDocument/2006/relationships/header" Target="header2.xml"/><Relationship Id="rId10" Type="http://schemas.openxmlformats.org/officeDocument/2006/relationships/hyperlink" Target="http://lassonde.utah.edu/uec" TargetMode="External"/><Relationship Id="rId19" Type="http://schemas.openxmlformats.org/officeDocument/2006/relationships/hyperlink" Target="https://map.utah.edu/" TargetMode="External"/><Relationship Id="rId31" Type="http://schemas.openxmlformats.org/officeDocument/2006/relationships/hyperlink" Target="mailto:awhassett@gmail.com"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mailto:Brody.king@utah.edu" TargetMode="External"/><Relationship Id="rId22" Type="http://schemas.openxmlformats.org/officeDocument/2006/relationships/hyperlink" Target="http://lassonde.utah.edu/oq" TargetMode="External"/><Relationship Id="rId27" Type="http://schemas.openxmlformats.org/officeDocument/2006/relationships/hyperlink" Target="http://lassonde.utah.edu/getseeded/" TargetMode="External"/><Relationship Id="rId30" Type="http://schemas.openxmlformats.org/officeDocument/2006/relationships/hyperlink" Target="mailto:Brody.king@utah.ed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We Wear Wood</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 Hassett</cp:lastModifiedBy>
  <cp:revision>24</cp:revision>
  <dcterms:created xsi:type="dcterms:W3CDTF">2017-09-06T01:47:00Z</dcterms:created>
  <dcterms:modified xsi:type="dcterms:W3CDTF">2017-11-16T01:29:00Z</dcterms:modified>
</cp:coreProperties>
</file>